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73954786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НАЧАЛЬНОЕ 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>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B23D3B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B23D3B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5C86AE2F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F364" w14:textId="38BD318D" w:rsidR="001F75EB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232A9887" w14:textId="0C56B2D9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1F75EB" w:rsidRPr="00B23D3B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1F75EB" w:rsidRPr="00FE15D7" w:rsidRDefault="001F75EB" w:rsidP="001F75E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4D1721ED" w:rsidR="001F75EB" w:rsidRPr="00E6774F" w:rsidRDefault="001F75EB" w:rsidP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1F75EB" w:rsidRPr="000136F7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0823" w14:textId="4A11631B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2CBDEC6E" w14:textId="3D4CCF67" w:rsidR="001F75EB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1F75EB" w:rsidRPr="00B23D3B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1F75EB" w:rsidRPr="004B40F0" w:rsidRDefault="001F75EB" w:rsidP="001F75E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6574FF92" w:rsidR="001F75EB" w:rsidRPr="00E6774F" w:rsidRDefault="001F75EB" w:rsidP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1F75EB" w:rsidRPr="00E6774F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A17" w14:textId="4CFEDE3C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774BA52D" w14:textId="5A99A95C" w:rsidR="001F75EB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23D3B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6A619D12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64DD8" w14:textId="712B9A6F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133E8ED1" w14:textId="456510CA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23D3B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7A9A8A73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125A" w14:textId="4BD09CF2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3EF32E86" w14:textId="0069F226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23D3B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403439DE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31BF" w14:textId="35CF9112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0C7AC440" w14:textId="13A25451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B23D3B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4B40F0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52CBC42D" w:rsidR="000136F7" w:rsidRPr="00E6774F" w:rsidRDefault="001F75EB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45DC" w14:textId="675EE026" w:rsidR="001F75EB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  <w:p w14:paraId="3FBECA5E" w14:textId="050ED0DB" w:rsidR="000136F7" w:rsidRPr="004B40F0" w:rsidRDefault="001F75EB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4B40F0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06288DFC" w:rsidR="00785B46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06B826BD" w:rsidR="00785B46" w:rsidRPr="00E6774F" w:rsidRDefault="00FE15D7" w:rsidP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74F69116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232823E8" w:rsidR="000C3C80" w:rsidRPr="00E6774F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69657F7A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57A1FF3" w:rsidR="000C3C80" w:rsidRPr="00E6774F" w:rsidRDefault="00FE15D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680DE7D" w:rsidR="005E7BA9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6ABBA34D" w:rsidR="005E7BA9" w:rsidRPr="00E6774F" w:rsidRDefault="001F75E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DB2119A" w:rsidR="000C3C80" w:rsidRPr="00E6774F" w:rsidRDefault="001F7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17BF5B7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F7F7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9AF7" w14:textId="6D492483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692" w14:textId="19B34AE9" w:rsidR="00AE15A1" w:rsidRPr="00E6774F" w:rsidRDefault="001F75EB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5E28" w14:textId="0B7DA73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0CAF" w14:textId="7BC258BB"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210 лет со дня рождения великого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4EDCCF90" w:rsidR="00AE15A1" w:rsidRPr="00E6774F" w:rsidRDefault="001F75EB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468EB0A2" w:rsidR="00AE15A1" w:rsidRPr="00E6774F" w:rsidRDefault="00FE15D7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4438ED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39804E4E"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6F5C33BE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4438ED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0A48CA86" w:rsidR="004438ED" w:rsidRPr="00E6774F" w:rsidRDefault="004B40F0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E6774F" w14:paraId="528DF6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2A49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F6DB" w14:textId="16CF4D99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C36" w14:textId="258E3566"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67D" w14:textId="65EF629A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F34" w14:textId="3E10BE8C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3E2AB5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5BA33ECE" w:rsidR="003E2AB5" w:rsidRPr="00E6774F" w:rsidRDefault="004B40F0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3E2AB5" w:rsidRPr="00E6774F" w:rsidRDefault="00F67CFC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0A395282" w:rsidR="003E2AB5" w:rsidRPr="00E6774F" w:rsidRDefault="00FE15D7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18093B60"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441DD8B7" w:rsidR="00065E59" w:rsidRPr="000136F7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20AD39E2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30924CCC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2149C757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2F186A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584A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D145" w14:textId="261106F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160 лет со дня рождения русского художника В. А. Серова (1865–1911)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1B5C" w14:textId="779902B3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635A" w14:textId="59EA06A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3FBF" w14:textId="7A59BC2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2CDA231D" w:rsidR="00065E59" w:rsidRPr="00E6774F" w:rsidRDefault="001F75E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5AF94C29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2A3D8C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AE42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F96F" w14:textId="60D6215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00E5" w14:textId="44099001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4EC6" w14:textId="7BA4DDE8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C5E3" w14:textId="13622483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3DE63D52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614A62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8758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EBBF" w14:textId="4F30E497" w:rsidR="00065E59" w:rsidRPr="00880E6C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80E6C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1BE" w14:textId="44CB4D27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0A77" w14:textId="13021DE8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46C45" w14:textId="72202A04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465BAD41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46127985" w:rsidR="00065E59" w:rsidRPr="00E6774F" w:rsidRDefault="004B40F0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24548AAD" w:rsidR="00065E59" w:rsidRPr="00E6774F" w:rsidRDefault="00FE15D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5E7852D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1D8AB4A4" w:rsidR="00655A4D" w:rsidRPr="00655A4D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55A4D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412888B9" w:rsidR="00655A4D" w:rsidRPr="00E6774F" w:rsidRDefault="004B40F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 w14:paraId="39328B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EE65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6C62" w14:textId="78F0228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7B0" w14:textId="4DCCB42A" w:rsidR="00655A4D" w:rsidRPr="00E6774F" w:rsidRDefault="004B40F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F69F" w14:textId="148E0B3A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7A2" w14:textId="79D675D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славянской письменности 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3FAA1505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6775CCA8" w:rsidR="00655A4D" w:rsidRPr="00BE43BB" w:rsidRDefault="00FE15D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 w14:paraId="133514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A84" w14:textId="6921F23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C21B" w14:textId="2C091A04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555E694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29A8028B"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6C8532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65E2" w14:textId="2D997C12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9A7" w14:textId="0BDC94AE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«Занимательная математика»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519B" w14:textId="1DD1D207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7D67" w14:textId="38A367B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A6F1" w14:textId="0C44DB68" w:rsidR="00655A4D" w:rsidRPr="00E6774F" w:rsidRDefault="00B57DAA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1A40B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C735" w14:textId="506397D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F846" w14:textId="700557B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«Функциональная грамотность»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5BDC" w14:textId="7982316A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AFD3B" w14:textId="53955CB5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B972" w14:textId="620F9E9D" w:rsidR="00655A4D" w:rsidRPr="00E6774F" w:rsidRDefault="00B57DAA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6E2163" w14:paraId="7A9953D2" w14:textId="77777777" w:rsidTr="00B23D3B">
        <w:trPr>
          <w:trHeight w:val="9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C7AEB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020680" w14:textId="334A4923" w:rsid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</w:t>
            </w:r>
            <w:r w:rsidRPr="00E6774F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«</w:t>
            </w:r>
            <w:r w:rsidR="00B23D3B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История родного города»</w:t>
            </w:r>
          </w:p>
          <w:p w14:paraId="04444CE3" w14:textId="7B7F7882" w:rsidR="00B23D3B" w:rsidRPr="00E6774F" w:rsidRDefault="00B23D3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646D4" w14:textId="54245904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80CDA" w14:textId="045852E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B1FF3B" w14:textId="48A1ED9D" w:rsidR="00655A4D" w:rsidRPr="00E6774F" w:rsidRDefault="00B57DAA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B23D3B" w:rsidRPr="006E2163" w14:paraId="52CEBDE6" w14:textId="77777777" w:rsidTr="00B23D3B">
        <w:trPr>
          <w:trHeight w:val="148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ABF1" w14:textId="77777777" w:rsidR="00B23D3B" w:rsidRPr="00E6774F" w:rsidRDefault="00B23D3B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FE29" w14:textId="77777777" w:rsidR="00B23D3B" w:rsidRDefault="00B23D3B" w:rsidP="00B23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Дополнительная общеобразовательная программа «Хоккей»</w:t>
            </w:r>
          </w:p>
          <w:p w14:paraId="0D26560C" w14:textId="77777777" w:rsidR="00B23D3B" w:rsidRDefault="00B23D3B" w:rsidP="00B23D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0A601412" w14:textId="77777777" w:rsidR="00B23D3B" w:rsidRPr="00E6774F" w:rsidRDefault="00B23D3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B003" w14:textId="06A69345" w:rsidR="00B23D3B" w:rsidRPr="00B23D3B" w:rsidRDefault="00B23D3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22C8" w14:textId="682F4159" w:rsidR="00B23D3B" w:rsidRPr="00E6774F" w:rsidRDefault="00B23D3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6139" w14:textId="77777777" w:rsidR="00B23D3B" w:rsidRDefault="00B23D3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 ДОП </w:t>
            </w:r>
          </w:p>
          <w:p w14:paraId="59BA1544" w14:textId="5EC882A8" w:rsidR="00B23D3B" w:rsidRPr="00E6774F" w:rsidRDefault="00B23D3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Иванов В.А.</w:t>
            </w:r>
            <w:bookmarkStart w:id="0" w:name="_GoBack"/>
            <w:bookmarkEnd w:id="0"/>
          </w:p>
        </w:tc>
      </w:tr>
      <w:tr w:rsidR="00655A4D" w:rsidRPr="00E6774F" w14:paraId="23905E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655A4D" w:rsidRPr="004B40F0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CDF" w14:textId="0BE03593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E21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«Путешествуем  по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DA41" w14:textId="239330F5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27EF4535" w:rsidR="00655A4D" w:rsidRPr="005C1701" w:rsidRDefault="005C17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072568CB" w:rsidR="00655A4D" w:rsidRPr="005C1701" w:rsidRDefault="00B57DAA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6E2163" w14:paraId="7867E5B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3710" w14:textId="52C20627" w:rsidR="00655A4D" w:rsidRPr="00C77C5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363D6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E2163">
              <w:rPr>
                <w:rFonts w:ascii="Times New Roman" w:hAnsi="Times New Roman"/>
                <w:color w:val="000000"/>
                <w:sz w:val="24"/>
                <w:lang w:val="ru-RU"/>
              </w:rPr>
              <w:t>Занимательный русский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018" w14:textId="3D05B8E1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675328E3" w:rsidR="00655A4D" w:rsidRPr="005C1701" w:rsidRDefault="005C17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4131F589" w:rsidR="00655A4D" w:rsidRPr="001F75EB" w:rsidRDefault="00B57DAA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6E2163" w14:paraId="456529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8873" w14:textId="77777777" w:rsidR="00655A4D" w:rsidRPr="001F75EB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72D3" w14:textId="271806FB" w:rsidR="00655A4D" w:rsidRPr="00C77C5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363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363D6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r w:rsidR="006E2163">
              <w:rPr>
                <w:rFonts w:ascii="Times New Roman" w:hAnsi="Times New Roman"/>
                <w:color w:val="000000"/>
                <w:sz w:val="24"/>
                <w:lang w:val="ru-RU"/>
              </w:rPr>
              <w:t>Час  с психологом»</w:t>
            </w:r>
            <w:r w:rsidR="00655A4D" w:rsidRPr="00C77C5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FAB1" w14:textId="4DE94FF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AC" w14:textId="526610A3" w:rsidR="00655A4D" w:rsidRPr="005C1701" w:rsidRDefault="005C17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0291" w14:textId="44C82EBF" w:rsidR="00655A4D" w:rsidRPr="001F75EB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B57DAA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Классные </w:t>
            </w:r>
            <w:r w:rsidR="00B57DAA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EE5AD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E6ED" w14:textId="77777777"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D16A" w14:textId="45FBFCC9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95A5" w14:textId="3769119C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F05" w14:textId="595F4A8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F83" w14:textId="7993F45D"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4EB824F9"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173EFD4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14A4687F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5D1C43BC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0831119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3009F1FA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07675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1CE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75C" w14:textId="77777777"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 xml:space="preserve">Беседа о важности включения в систему дополнительного </w:t>
            </w:r>
            <w:r w:rsidRPr="00E6774F">
              <w:rPr>
                <w:rFonts w:ascii="Times New Roman" w:eastAsia="Batang" w:hAnsi="Times New Roman"/>
                <w:sz w:val="24"/>
                <w:lang w:val="ru-RU"/>
              </w:rPr>
              <w:lastRenderedPageBreak/>
              <w:t>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14F2" w14:textId="50C95C6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834F3" w14:textId="20AA1DA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4D3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0B45039" w14:textId="7C8E399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7E75D16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4F7C43D9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584188C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6543" w14:textId="77777777" w:rsidR="00555234" w:rsidRPr="000A0901" w:rsidRDefault="00555234" w:rsidP="0055523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6639F99" w14:textId="0F8176E9" w:rsidR="00655A4D" w:rsidRPr="00E6774F" w:rsidRDefault="00555234" w:rsidP="00555234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555234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1C231F4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305425C4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119F94B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658BAFB9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6F9C310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035AA" w:rsidRPr="007035AA" w14:paraId="333BFE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B4D6" w14:textId="77777777" w:rsidR="007035AA" w:rsidRPr="00E6774F" w:rsidRDefault="007035AA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5E45" w14:textId="7D3EF4AD" w:rsidR="007035AA" w:rsidRPr="00E6774F" w:rsidRDefault="007035A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3F73" w14:textId="62A0E12E" w:rsidR="007035AA" w:rsidRPr="007035AA" w:rsidRDefault="006A5C67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C6F" w14:textId="29C63BF2" w:rsidR="007035AA" w:rsidRPr="00E6774F" w:rsidRDefault="006A5C67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AE52" w14:textId="77777777" w:rsidR="006A5C67" w:rsidRPr="000A0901" w:rsidRDefault="006A5C67" w:rsidP="006A5C6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8B99953" w14:textId="58455475" w:rsidR="007035AA" w:rsidRDefault="006A5C67" w:rsidP="006A5C67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655A4D" w:rsidRPr="007035AA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2E1F365F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04529558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55B5BC90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5214116C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33D618DF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0127A86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4C420A6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321FD41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</w:t>
            </w:r>
            <w:r w:rsidR="00E738C0">
              <w:rPr>
                <w:rFonts w:ascii="Times New Roman" w:hAnsi="Times New Roman"/>
                <w:sz w:val="24"/>
                <w:lang w:val="ru-RU"/>
              </w:rPr>
              <w:t xml:space="preserve">Всероссийская общественно-государственная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239629D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="000A0901"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368B4F13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7314F" w:rsidRPr="0087314F" w14:paraId="221DD3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7E13" w14:textId="77777777" w:rsidR="0087314F" w:rsidRPr="00E6774F" w:rsidRDefault="0087314F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41BF" w14:textId="71968F04" w:rsidR="0087314F" w:rsidRPr="00E6774F" w:rsidRDefault="0087314F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01A0" w14:textId="727DDCFF" w:rsidR="0087314F" w:rsidRPr="0087314F" w:rsidRDefault="0087314F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044E" w14:textId="074AFD48" w:rsidR="0087314F" w:rsidRPr="0087314F" w:rsidRDefault="0087314F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CD86" w14:textId="77777777" w:rsidR="0087314F" w:rsidRPr="000A0901" w:rsidRDefault="0087314F" w:rsidP="0087314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8BC127B" w14:textId="272241FB" w:rsidR="0087314F" w:rsidRDefault="0087314F" w:rsidP="0087314F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2D715C" w:rsidRPr="002D715C" w14:paraId="230991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D5A9" w14:textId="77777777" w:rsidR="002D715C" w:rsidRPr="0087314F" w:rsidRDefault="002D715C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E3C" w14:textId="1F5116C4" w:rsidR="002D715C" w:rsidRPr="00E6774F" w:rsidRDefault="002D715C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Реализация программы социальной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активности учащихся начальных классов «Орлята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6579" w14:textId="328956C5" w:rsidR="002D715C" w:rsidRPr="002D715C" w:rsidRDefault="002D715C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85FB" w14:textId="7CB75570" w:rsidR="002D715C" w:rsidRDefault="002D715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572" w14:textId="77777777" w:rsidR="002D715C" w:rsidRPr="000A0901" w:rsidRDefault="002D715C" w:rsidP="002D715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7BF5E2C5" w14:textId="7FB590D8" w:rsidR="002D715C" w:rsidRDefault="002D715C" w:rsidP="002D715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655A4D" w:rsidRPr="002D715C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62AC53CE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8B81" w14:textId="77777777" w:rsidR="002D715C" w:rsidRPr="000A0901" w:rsidRDefault="002D715C" w:rsidP="002D715C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3DEAB62B" w:rsidR="00655A4D" w:rsidRPr="00E6774F" w:rsidRDefault="002D715C" w:rsidP="002D715C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196DC4A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7C749F31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69635C7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2CA05F3B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7B7D10E6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4202449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7EE89141" w:rsidR="00655A4D" w:rsidRPr="00555234" w:rsidRDefault="00555234" w:rsidP="00655A4D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5165070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0EBF1B7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3C7BCF7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21BE85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1A40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1E32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517C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DC69" w14:textId="0842F4AA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843C" w14:textId="2A5810C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653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A01074" w14:textId="60A4D974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беседы с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16C29A37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349362FC" w14:textId="6F37177B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01FC232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655A4D" w:rsidRPr="00C34238" w:rsidRDefault="00C3423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709D9D12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B23D3B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655A4D" w:rsidRPr="00E6774F" w:rsidRDefault="00655A4D" w:rsidP="00655A4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55A4D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2D5FF776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46934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BC51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2D8B" w14:textId="544D0F2D" w:rsidR="00655A4D" w:rsidRPr="001018C9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1018C9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первоклассников».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F73A" w14:textId="54DF26AE"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3BB7" w14:textId="2E626323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410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E79DEE7" w14:textId="0F348003"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3FDB6BA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17082112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6D1E06E8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635BB32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1D13E42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B23D3B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7777777"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655A4D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705F8A94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Помощь родителям в регулировании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65458030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мере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6B22E956" w14:textId="671BAEC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655A4D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3FAE01F9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21C438F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255D695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0709FB1C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EAFCE94" w14:textId="130B7471"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14:paraId="264662B5" w14:textId="77777777" w:rsidTr="00CB36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CB36F1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1AFC0688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1A0D43BA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655A4D" w:rsidRPr="00CB36F1" w14:paraId="432A00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A959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90D3" w14:textId="2863923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35-летию школы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D228" w14:textId="1DB838E4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2AC4" w14:textId="3927072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Август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59B4" w14:textId="7093853E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655A4D" w:rsidRPr="00CB36F1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33210C91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663D9746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706970AD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 дир</w:t>
            </w:r>
          </w:p>
        </w:tc>
      </w:tr>
      <w:tr w:rsidR="00655A4D" w:rsidRPr="00CB36F1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4669A2DE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CE67" w14:textId="445E4B4F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5184258D" w14:textId="4A28639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CB36F1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74CDBCE0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95D" w14:textId="6AC1E53F" w:rsidR="00655A4D" w:rsidRPr="00E6774F" w:rsidRDefault="00CB36F1" w:rsidP="00CB36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655A4D" w:rsidRPr="00E6774F" w14:paraId="63FB23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2EE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80B97" w14:textId="42FB9DA2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7820" w14:textId="407E18CF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160D" w14:textId="590F820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D3ED" w14:textId="411EE2D0" w:rsidR="00655A4D" w:rsidRPr="00E6774F" w:rsidRDefault="00CB36F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 лидеров</w:t>
            </w:r>
          </w:p>
        </w:tc>
      </w:tr>
      <w:tr w:rsidR="00655A4D" w:rsidRPr="00CB36F1" w14:paraId="6BBF1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DFD7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76C" w14:textId="62F50380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C8A" w14:textId="56517930" w:rsidR="00655A4D" w:rsidRPr="00E6774F" w:rsidRDefault="0092051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FF6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4EE2" w14:textId="617E181C" w:rsidR="00655A4D" w:rsidRPr="00E6774F" w:rsidRDefault="00CB36F1" w:rsidP="00655A4D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</w:t>
            </w:r>
          </w:p>
        </w:tc>
      </w:tr>
      <w:tr w:rsidR="00655A4D" w:rsidRPr="00CB36F1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012A9716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Линейка памяти, посвященная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621CB02D" w:rsidR="00655A4D" w:rsidRPr="006349B9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655A4D" w:rsidRPr="006349B9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665F84B5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CB36F1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630FAA63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4E3" w14:textId="789FE455" w:rsidR="00655A4D" w:rsidRPr="00E6774F" w:rsidRDefault="00CB36F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E407A3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CB36F1" w14:paraId="2E6CF6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7287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6D58" w14:textId="2FD95436" w:rsidR="00655A4D" w:rsidRPr="00451E83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451E83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451E83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451E83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</w:t>
            </w:r>
            <w:r w:rsidRPr="00451E83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D409" w14:textId="772CBFD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3BE8" w14:textId="0FC5C13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F691" w14:textId="2E6010DA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55A4D" w:rsidRPr="00CB36F1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3BDB71C9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F368" w14:textId="48F32250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26D7BD8E" w14:textId="614038D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67893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8513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6F6" w14:textId="238D6A5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FC23" w14:textId="2A4466C1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C5A" w14:textId="21004EAB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63707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музыки </w:t>
            </w:r>
          </w:p>
          <w:p w14:paraId="62719579" w14:textId="0AF2C2E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B89FBAF" w14:textId="1A637ABB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Волонтерский отряд</w:t>
            </w:r>
          </w:p>
        </w:tc>
      </w:tr>
      <w:tr w:rsidR="00655A4D" w:rsidRPr="00CB36F1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705CC5D6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CD1C" w14:textId="3D1A9EF4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464B0074" w14:textId="2616C72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CB36F1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354D151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Фото-сушка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581F608B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78331BEF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</w:t>
            </w:r>
            <w:r w:rsidR="00CB36F1">
              <w:rPr>
                <w:rFonts w:ascii="Times New Roman" w:hAnsi="Times New Roman"/>
                <w:color w:val="000000"/>
                <w:sz w:val="24"/>
                <w:lang w:val="ru-RU"/>
              </w:rPr>
              <w:t>заторы</w:t>
            </w:r>
          </w:p>
        </w:tc>
      </w:tr>
      <w:tr w:rsidR="00655A4D" w:rsidRPr="00CB36F1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7521779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24F1075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Педагог-</w:t>
            </w:r>
          </w:p>
        </w:tc>
      </w:tr>
      <w:tr w:rsidR="00655A4D" w:rsidRPr="00B23D3B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158093EE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6908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5F504A8C" w14:textId="538A19C8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2648B367" w14:textId="46546643"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Школьный парламент</w:t>
            </w:r>
          </w:p>
        </w:tc>
      </w:tr>
      <w:tr w:rsidR="00655A4D" w:rsidRPr="00CB36F1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655A4D" w:rsidRPr="001972C6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28387843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E2AD" w14:textId="75DDD312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</w:t>
            </w:r>
          </w:p>
          <w:p w14:paraId="64CC4914" w14:textId="171E75A3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CB36F1" w14:paraId="2D828A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07AD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4D91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85B9" w14:textId="22CC492D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E013" w14:textId="05D9BFFD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8E4" w14:textId="705FAFCD" w:rsidR="00655A4D" w:rsidRPr="00E6774F" w:rsidRDefault="00CB36F1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-библиотекарь</w:t>
            </w:r>
          </w:p>
        </w:tc>
      </w:tr>
      <w:tr w:rsidR="00655A4D" w:rsidRPr="00CB36F1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299D940F" w:rsidR="00655A4D" w:rsidRPr="00825E35" w:rsidRDefault="00825E3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  <w:r w:rsidR="007246F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6F81FBEE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A956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14:paraId="06492695" w14:textId="34EC53D2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55A4D" w:rsidRPr="00CB36F1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7A8EB18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E52E" w14:textId="6E4CBF65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7E71556F" w14:textId="0C615832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CB36F1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182CF47B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643B3135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школьн</w:t>
            </w:r>
            <w:r w:rsidR="00CB36F1">
              <w:rPr>
                <w:rFonts w:ascii="Times New Roman" w:hAnsi="Times New Roman"/>
                <w:color w:val="000000"/>
                <w:sz w:val="24"/>
                <w:lang w:val="ru-RU"/>
              </w:rPr>
              <w:t>ой службы</w:t>
            </w:r>
          </w:p>
        </w:tc>
      </w:tr>
      <w:tr w:rsidR="00655A4D" w:rsidRPr="00CB36F1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4B87A872" w:rsidR="00655A4D" w:rsidRPr="00E6774F" w:rsidRDefault="001F75EB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ACA5" w14:textId="51DB2AD0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512C497D" w14:textId="6A3E62FE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CB36F1" w14:paraId="46C3FD4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60C" w14:textId="77777777"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D687" w14:textId="1896E04F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Арт-парад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«</w:t>
            </w:r>
            <w:r w:rsidR="00825E35">
              <w:rPr>
                <w:rFonts w:ascii="Times New Roman" w:hAnsi="Times New Roman"/>
                <w:color w:val="000000"/>
                <w:sz w:val="24"/>
                <w:lang w:val="ru-RU"/>
              </w:rPr>
              <w:t>Созвездие талантов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D6A" w14:textId="3431BC52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2337" w14:textId="77777777"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28.11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7792" w14:textId="3F1B1841" w:rsidR="00655A4D" w:rsidRPr="00E6774F" w:rsidRDefault="00CB36F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7F9D0B35" w14:textId="28B4383E"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21CAADC5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77777777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55A4D" w:rsidRPr="00CB36F1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7ED7D213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6BE5FC8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</w:t>
            </w:r>
            <w:r w:rsidR="00CB36F1">
              <w:rPr>
                <w:rFonts w:ascii="Times New Roman" w:hAnsi="Times New Roman"/>
                <w:color w:val="000000"/>
                <w:sz w:val="24"/>
                <w:lang w:val="ru-RU"/>
              </w:rPr>
              <w:t>ги</w:t>
            </w:r>
          </w:p>
        </w:tc>
      </w:tr>
      <w:tr w:rsidR="00655A4D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655A4D" w:rsidRPr="001F75EB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626D383F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2DCE86C1" w:rsidR="00655A4D" w:rsidRPr="00E6774F" w:rsidRDefault="00CB36F1" w:rsidP="00CB36F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655A4D" w:rsidRPr="00CB36F1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780AF50D" w:rsidR="00655A4D" w:rsidRPr="00E6774F" w:rsidRDefault="001F75EB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FFA5" w14:textId="186300C2"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</w:tc>
      </w:tr>
      <w:tr w:rsidR="00655A4D" w:rsidRPr="00CB36F1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49E5FE31" w:rsidR="00655A4D" w:rsidRPr="00E6774F" w:rsidRDefault="001F75E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73F94654" w:rsidR="00655A4D" w:rsidRPr="00E1756C" w:rsidRDefault="00E1756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вол</w:t>
            </w:r>
            <w:r w:rsidR="00CB36F1">
              <w:rPr>
                <w:rFonts w:ascii="Times New Roman" w:hAnsi="Times New Roman"/>
                <w:color w:val="000000"/>
                <w:sz w:val="24"/>
                <w:lang w:val="ru-RU"/>
              </w:rPr>
              <w:t>онтерского отряда</w:t>
            </w:r>
          </w:p>
        </w:tc>
      </w:tr>
      <w:tr w:rsidR="00643C69" w:rsidRPr="00CB36F1" w14:paraId="4A5268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F883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A616" w14:textId="3E7BEC36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746F" w14:textId="44420127" w:rsidR="00643C69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8304" w14:textId="2C1CA94B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7636F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14:paraId="77210F3C" w14:textId="456CCCC9" w:rsidR="00643C69" w:rsidRDefault="00CB36F1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43C69" w:rsidRPr="00CB36F1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59C38A35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«Семья – начало всех начал»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45D5B500" w:rsidR="00643C69" w:rsidRPr="0010332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643C69" w:rsidRPr="0010332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7FD984D9" w:rsidR="00643C69" w:rsidRPr="00CE5517" w:rsidRDefault="00CB36F1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  <w:r w:rsidR="00643C69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43C69" w:rsidRPr="00CB36F1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4B90E4D8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2F5D7E04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205320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</w:p>
        </w:tc>
      </w:tr>
      <w:tr w:rsidR="00643C69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18C211D3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0381AE0B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643C69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752F9C0D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7AD54B9D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43C69" w:rsidRPr="00CB36F1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35202FF3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264" w14:textId="1FEC5EBD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="00205320">
              <w:rPr>
                <w:rFonts w:ascii="Times New Roman" w:hAnsi="Times New Roman"/>
                <w:color w:val="000000"/>
                <w:sz w:val="24"/>
                <w:lang w:val="ru-RU"/>
              </w:rPr>
              <w:t>оветник директора по воспитанию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43C69" w:rsidRPr="00CB36F1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51EDBAC6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0B0EEBB2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643C69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386F4222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751D05E9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643C69" w:rsidRPr="00CB36F1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643C69" w:rsidRPr="00E6774F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60C590FF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29E93EEE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2F3C" w14:textId="77777777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3FFEF247" w14:textId="031AC680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CB36F1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643C69" w:rsidRPr="00E6774F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5C9114A3" w:rsidR="00643C69" w:rsidRPr="000611FA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643C69" w:rsidRPr="000611FA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50190AE7" w:rsidR="00643C69" w:rsidRPr="000611FA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</w:t>
            </w:r>
            <w:r w:rsidR="00205320">
              <w:rPr>
                <w:rFonts w:ascii="Times New Roman" w:hAnsi="Times New Roman"/>
                <w:color w:val="000000"/>
                <w:sz w:val="24"/>
                <w:lang w:val="ru-RU"/>
              </w:rPr>
              <w:t>ель Интеллект-клуба</w:t>
            </w:r>
          </w:p>
        </w:tc>
      </w:tr>
      <w:tr w:rsidR="00643C69" w:rsidRPr="00CB36F1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643C69" w:rsidRPr="004B40F0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57F806B7" w:rsidR="00643C69" w:rsidRPr="00123A24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Всероссийская акция </w:t>
            </w:r>
            <w:r w:rsidR="00DE501B">
              <w:rPr>
                <w:rFonts w:ascii="Times New Roman" w:hAnsi="Times New Roman"/>
                <w:sz w:val="24"/>
                <w:lang w:val="ru-RU"/>
              </w:rPr>
              <w:t xml:space="preserve">памяти </w:t>
            </w:r>
            <w:r>
              <w:rPr>
                <w:rFonts w:ascii="Times New Roman" w:hAnsi="Times New Roman"/>
                <w:sz w:val="24"/>
                <w:lang w:val="ru-RU"/>
              </w:rPr>
              <w:t>«Блокадный хлеб»</w:t>
            </w:r>
            <w:r w:rsidRPr="00123A24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14:paraId="2E2FC7D1" w14:textId="0D9E56F2" w:rsidR="00643C69" w:rsidRPr="00123A24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123A24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05D904AD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44C" w14:textId="34DB2F48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</w:t>
            </w:r>
            <w:r w:rsidR="0020532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анизаторы </w:t>
            </w:r>
          </w:p>
          <w:p w14:paraId="7D6D9633" w14:textId="1B84CFC9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E6774F" w14:paraId="02B28E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643C69" w:rsidRPr="001F75EB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232F24E1" w:rsidR="00643C69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Демонстрация в сообществе школы в ВК сериала «Осталась одна Таня».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372F19FB" w:rsidR="00643C69" w:rsidRPr="009E3B40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77777777" w:rsidR="00643C69" w:rsidRPr="009E3B40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33A" w14:textId="679C922F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643C69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643C69" w:rsidRPr="009E3B40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25048787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2D3D89FF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2F9BE773" w:rsidR="00643C69" w:rsidRPr="00E6774F" w:rsidRDefault="00205320" w:rsidP="00205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643C69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643C69" w:rsidRPr="00E6774F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7FC01A24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7B60EB9B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643C69" w:rsidRPr="00E6774F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1B3497D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7683A8EE" w:rsidR="00643C69" w:rsidRPr="00E6774F" w:rsidRDefault="00643C69" w:rsidP="00205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CB36F1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643C69" w:rsidRPr="00E6774F" w:rsidRDefault="00643C69" w:rsidP="00643C6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5F57F627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E78A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5AC1724" w14:textId="5CF5C345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43C69" w:rsidRPr="00CB36F1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0FCF18EF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6D1B0336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</w:t>
            </w:r>
          </w:p>
        </w:tc>
      </w:tr>
      <w:tr w:rsidR="00643C69" w:rsidRPr="00CB36F1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2F86A154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171004" w14:textId="5AA5BE17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Педагоги </w:t>
            </w:r>
          </w:p>
          <w:p w14:paraId="211970B7" w14:textId="026E5748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643C69" w:rsidRPr="00E6774F" w:rsidRDefault="00643C69" w:rsidP="00643C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0A733CCF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3EFD1AAC" w:rsidR="00643C69" w:rsidRPr="00E6774F" w:rsidRDefault="00643C69" w:rsidP="00205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</w:p>
        </w:tc>
      </w:tr>
      <w:tr w:rsidR="00643C69" w:rsidRPr="00CB36F1" w14:paraId="46C30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6D60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BBF1" w14:textId="33871F93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мероприятия,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посвященн</w:t>
            </w:r>
            <w:r>
              <w:rPr>
                <w:rFonts w:ascii="Times New Roman" w:hAnsi="Times New Roman"/>
                <w:sz w:val="24"/>
                <w:lang w:val="ru-RU"/>
              </w:rPr>
              <w:t>ые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CBA5" w14:textId="2B1ADCB4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2A2B" w14:textId="1551C5E9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A6C" w14:textId="42D983CA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</w:t>
            </w:r>
          </w:p>
        </w:tc>
      </w:tr>
      <w:tr w:rsidR="00643C69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03A2EC93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1E95ACBC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CB36F1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55D47B4D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07F" w14:textId="516231CB" w:rsidR="00643C69" w:rsidRPr="00E6774F" w:rsidRDefault="001972C6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1DD2D310" w14:textId="6DD326F9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CB36F1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18146615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4E83AF5F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643C69" w:rsidRPr="00CB36F1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5D886F64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F6F8" w14:textId="200B4D30" w:rsidR="00643C69" w:rsidRPr="00E6774F" w:rsidRDefault="001972C6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3795D376" w14:textId="6A04C3A8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43C69" w:rsidRPr="00CB36F1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643C69" w:rsidRPr="004B40F0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643C69" w:rsidRPr="00E6774F" w:rsidRDefault="00643C69" w:rsidP="00643C6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72ED2916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0C25BB54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</w:t>
            </w:r>
            <w:r w:rsidR="00205320">
              <w:rPr>
                <w:rFonts w:ascii="Times New Roman" w:hAnsi="Times New Roman"/>
                <w:color w:val="000000"/>
                <w:sz w:val="24"/>
                <w:lang w:val="ru-RU"/>
              </w:rPr>
              <w:t>ель изобразительного искусства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43C69" w:rsidRPr="00CB36F1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448BAAE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2AA5D729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</w:t>
            </w:r>
            <w:r w:rsidR="001972C6">
              <w:rPr>
                <w:rFonts w:ascii="Times New Roman" w:hAnsi="Times New Roman"/>
                <w:sz w:val="24"/>
                <w:lang w:val="ru-RU"/>
              </w:rPr>
              <w:t>агог</w:t>
            </w:r>
          </w:p>
        </w:tc>
      </w:tr>
      <w:tr w:rsidR="00643C69" w:rsidRPr="00CB36F1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1258D5C5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45080BB2" w:rsidR="00643C69" w:rsidRPr="00FF659C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</w:t>
            </w:r>
            <w:r w:rsidR="00205320">
              <w:rPr>
                <w:rFonts w:ascii="Times New Roman" w:hAnsi="Times New Roman"/>
                <w:sz w:val="24"/>
                <w:lang w:val="ru-RU"/>
              </w:rPr>
              <w:t>одитель волонтерского отряда</w:t>
            </w:r>
          </w:p>
        </w:tc>
      </w:tr>
      <w:tr w:rsidR="00643C69" w:rsidRPr="00CB36F1" w14:paraId="05DB440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BCE2" w14:textId="77777777" w:rsidR="00643C69" w:rsidRPr="00FF659C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73459" w14:textId="6AAE863F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«Мама, папа, я – спортивная семья», посвященный Всемирному дню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F2C0" w14:textId="280070F8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A756" w14:textId="414D690B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4607" w14:textId="5C6AEB71" w:rsidR="00643C69" w:rsidRPr="00205320" w:rsidRDefault="00205320" w:rsidP="00205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  <w:r w:rsidR="00643C69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43C69" w:rsidRPr="00CB36F1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643C69" w:rsidRPr="001F75EB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5D915CB4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Утро с чемпионом (массовая зарядка с чемпионом мира по боксу, выпускником школы Петровским М.)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30CD8C6A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961E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7C56EA67" w14:textId="0D9F967C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643C69" w:rsidRPr="00CB36F1" w14:paraId="2464B4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83A8" w14:textId="77777777" w:rsidR="00643C69" w:rsidRPr="001F75EB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E97E1" w14:textId="0375B0C3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5009" w14:textId="6755F5F6" w:rsidR="00643C69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0CB7" w14:textId="0BA62E9F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AA8F" w14:textId="77777777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604078BC" w14:textId="28E8E658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3C69" w:rsidRPr="00E6774F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3E25E086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4C394BF1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643C69" w:rsidRPr="00CB36F1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382F7C8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3D08DA84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Рук. психолого-пед</w:t>
            </w:r>
            <w:r w:rsidR="00205320">
              <w:rPr>
                <w:rFonts w:ascii="Times New Roman" w:hAnsi="Times New Roman"/>
                <w:sz w:val="24"/>
                <w:lang w:val="ru-RU"/>
              </w:rPr>
              <w:t>агогической службы</w:t>
            </w:r>
          </w:p>
        </w:tc>
      </w:tr>
      <w:tr w:rsidR="00643C69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643C69" w:rsidRPr="00821146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0EFF4FC7" w:rsidR="00643C69" w:rsidRPr="00821146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643C69" w:rsidRPr="00821146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59AE75DF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43C69" w:rsidRPr="00E6774F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7E117003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914" w14:textId="5CFCC161" w:rsidR="00643C69" w:rsidRPr="00205320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</w:tc>
      </w:tr>
      <w:tr w:rsidR="00643C69" w:rsidRPr="00CB36F1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643C69" w:rsidRPr="00E6774F" w:rsidRDefault="00643C69" w:rsidP="00643C6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57515E4E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2FC2706F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Учитель изобрази</w:t>
            </w:r>
            <w:r w:rsidR="00205320">
              <w:rPr>
                <w:rFonts w:ascii="Times New Roman" w:hAnsi="Times New Roman"/>
                <w:sz w:val="24"/>
                <w:lang w:val="ru-RU"/>
              </w:rPr>
              <w:t>тельного искусства</w:t>
            </w:r>
          </w:p>
        </w:tc>
      </w:tr>
      <w:tr w:rsidR="00643C69" w:rsidRPr="00CB36F1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77777777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5CDEE7B4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5D3" w14:textId="4CBD76A6" w:rsidR="00643C69" w:rsidRPr="00205320" w:rsidRDefault="001972C6" w:rsidP="0020532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643C69" w:rsidRPr="00CB36F1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410B7FAA" w:rsidR="00643C69" w:rsidRPr="00753FFA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3AFCBA9A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2C48" w14:textId="2574ED68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01929BE1" w14:textId="1B851DD8" w:rsidR="00643C69" w:rsidRPr="00E6774F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</w:p>
        </w:tc>
      </w:tr>
      <w:tr w:rsidR="00643C69" w:rsidRPr="00E6774F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748E3D13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3DF" w14:textId="18768B5A" w:rsidR="00643C69" w:rsidRPr="00205320" w:rsidRDefault="00643C69" w:rsidP="002053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</w:t>
            </w:r>
            <w:r w:rsidR="00205320">
              <w:rPr>
                <w:rFonts w:ascii="Times New Roman" w:hAnsi="Times New Roman"/>
                <w:color w:val="000000"/>
                <w:sz w:val="24"/>
                <w:lang w:val="ru-RU"/>
              </w:rPr>
              <w:t>гоги</w:t>
            </w:r>
          </w:p>
        </w:tc>
      </w:tr>
      <w:tr w:rsidR="00643C69" w:rsidRPr="00CB36F1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501681B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13CF4879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643C69" w:rsidRPr="00CB36F1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5EAAB318" w:rsidR="00643C69" w:rsidRPr="00E6774F" w:rsidRDefault="00643C69" w:rsidP="00643C6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321DA5EB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E84D" w14:textId="028D0A73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0242B6FC" w14:textId="7B480237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43C69" w:rsidRPr="00CB36F1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72AD5FDE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03512369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</w:tc>
      </w:tr>
      <w:tr w:rsidR="00643C69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133EDC7E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41C739D8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42155782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43C69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5A0AC57F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43C69" w:rsidRPr="00CB36F1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71E0F50F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1C2BB29A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 w:rsidR="00205320"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643C69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643C69" w:rsidRPr="001F75EB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0135C33B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43C69" w:rsidRPr="00CB36F1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785528D5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748B3723" w:rsidR="00643C69" w:rsidRPr="00E6774F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библиотекарь</w:t>
            </w:r>
          </w:p>
        </w:tc>
      </w:tr>
      <w:tr w:rsidR="00643C69" w:rsidRPr="00CB36F1" w14:paraId="76298C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5CC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60EB" w14:textId="4A1BC62B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118" w14:textId="3740CCE3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AE0" w14:textId="2BF0F835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F18" w14:textId="6DE6E1AE" w:rsidR="00643C69" w:rsidRPr="00E6774F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  <w:r w:rsidR="00643C69"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643C69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5D7B096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77777777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43C69" w:rsidRPr="00CB36F1" w14:paraId="7105E8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F39F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D7D4" w14:textId="0020ECA4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BB48" w14:textId="45862559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75C6" w14:textId="08446DCC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4BE" w14:textId="2EC153C9" w:rsidR="00643C69" w:rsidRPr="00E6774F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643C69" w:rsidRPr="00CB36F1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1A7ABFC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181CB6C2" w:rsidR="00643C69" w:rsidRPr="00E6774F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</w:p>
        </w:tc>
      </w:tr>
      <w:tr w:rsidR="00643C69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26BCBF5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77777777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43C69" w:rsidRPr="00CB36F1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7F1BBB0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5507ABF4" w:rsidR="00643C69" w:rsidRPr="00E6774F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643C69" w:rsidRPr="00CB36F1" w14:paraId="7EC59F7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FD9" w14:textId="77777777" w:rsidR="00643C69" w:rsidRPr="001F75EB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EE7" w14:textId="43D983BF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F9F1" w14:textId="4ECCAC8C" w:rsidR="00643C69" w:rsidRPr="004162CA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AF8" w14:textId="21BE5C6B" w:rsidR="00643C69" w:rsidRPr="004162CA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6C74" w14:textId="22D707BC" w:rsidR="00643C69" w:rsidRPr="00E6774F" w:rsidRDefault="00205320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643C69" w:rsidRPr="00CB36F1" w14:paraId="38EC89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AC6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005" w14:textId="34BC1A42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работы тематических площадок «Артеку – 100 лет!»,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B3C" w14:textId="4C5EB4C1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836" w14:textId="1012E041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A2B" w14:textId="7F5B6750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643C69" w:rsidRPr="00E6774F" w14:paraId="0CD6791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4F4F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441" w14:textId="1A2F8D6F" w:rsidR="00643C69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Хроники «Артека»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1130" w14:textId="22BCECC5" w:rsidR="00643C69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488" w14:textId="5871724E" w:rsidR="00643C69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3EF" w14:textId="144BB021" w:rsidR="00643C69" w:rsidRPr="00E6774F" w:rsidRDefault="00643C69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643C69" w:rsidRPr="00CB36F1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0CF2AC9D" w:rsidR="00643C69" w:rsidRPr="00E6774F" w:rsidRDefault="00643C69" w:rsidP="00643C69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7F9703E0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643C69" w:rsidRPr="00CB36F1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643C69" w:rsidRPr="00E6774F" w:rsidRDefault="00643C69" w:rsidP="00643C69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1EC5B3E9" w:rsidR="00643C69" w:rsidRPr="00E6774F" w:rsidRDefault="00643C69" w:rsidP="00643C6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Всероссийская 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00D1E11A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643C69" w:rsidRPr="00E6774F" w:rsidRDefault="00643C69" w:rsidP="00643C69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0FCA" w14:textId="0A65733F" w:rsidR="00643C69" w:rsidRPr="00E6774F" w:rsidRDefault="00205320" w:rsidP="00643C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7B69FE46" w14:textId="7551C20B" w:rsidR="00643C69" w:rsidRPr="00E6774F" w:rsidRDefault="00643C69" w:rsidP="00643C69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59FBE4B8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6EEB2D5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70B609B7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1972C6" w:rsidRPr="00E6774F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338DC48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08-1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71DDE74B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1972C6" w:rsidRPr="00E6774F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1972C6" w:rsidRPr="00E6774F" w:rsidRDefault="001972C6" w:rsidP="001972C6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35FE819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4BDAA982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1972C6" w:rsidRPr="00E6774F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1B29F22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7DF9253B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1972C6" w:rsidRPr="00CB36F1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0F4A5C82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088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E547C71" w14:textId="3C1BA98D" w:rsidR="001972C6" w:rsidRPr="00E6774F" w:rsidRDefault="001972C6" w:rsidP="001972C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972C6" w:rsidRPr="00E6774F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4822FB40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6EDCF2B8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1972C6" w:rsidRPr="00CB36F1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058C43F5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1B20F9F0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</w:t>
            </w:r>
            <w:r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</w:tr>
      <w:tr w:rsidR="001972C6" w:rsidRPr="002D715C" w14:paraId="0AE5D4B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FDD9" w14:textId="77777777" w:rsidR="001972C6" w:rsidRPr="00800C18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4F77" w14:textId="55832CBD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«Письмо Победы»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55C8" w14:textId="753C8F05" w:rsidR="001972C6" w:rsidRPr="00CF515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B36B" w14:textId="204ED25A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00F1" w14:textId="01182F28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972C6" w:rsidRPr="00CB36F1" w14:paraId="31B5E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A4E1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1B03" w14:textId="541294BD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образовательный проект «Познаю Россию»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22AC" w14:textId="06254578" w:rsidR="001972C6" w:rsidRPr="00CF515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FF7F" w14:textId="553DE5E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6AE6" w14:textId="4FBF3C31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1972C6" w:rsidRPr="00E6774F" w:rsidRDefault="001972C6" w:rsidP="001972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1972C6" w:rsidRPr="00CB36F1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4203D2A3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2C82794F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193A3074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ректора по воспитанию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972C6" w:rsidRPr="00CB36F1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1972C6" w:rsidRPr="00E65CC0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2A920A36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6BFAE179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1972C6" w:rsidRPr="00CB36F1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1972C6" w:rsidRPr="00E65CC0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EBA41A3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5B830FC8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нию </w:t>
            </w:r>
          </w:p>
        </w:tc>
      </w:tr>
      <w:tr w:rsidR="001972C6" w:rsidRPr="00CB36F1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1972C6" w:rsidRPr="00E65CC0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1972C6" w:rsidRPr="00E6774F" w:rsidRDefault="001972C6" w:rsidP="001972C6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lastRenderedPageBreak/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4115E1FE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30E6653F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1972C6" w:rsidRPr="00CB36F1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29B6CACE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1191AF31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ник директора по воспитанию </w:t>
            </w:r>
          </w:p>
        </w:tc>
      </w:tr>
      <w:tr w:rsidR="001972C6" w:rsidRPr="00CB36F1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1972C6" w:rsidRPr="00E65CC0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6097B52C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0B3E3AF4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3BABA1AE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23F7DAE1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1972C6" w:rsidRPr="00E65CC0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6DA34A88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7EA32798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1972C6" w:rsidRPr="00E65CC0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40346F71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7E170EE5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ректора по воспитанию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972C6" w:rsidRPr="00CB36F1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1972C6" w:rsidRPr="00E65CC0" w:rsidRDefault="001972C6" w:rsidP="001972C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6604E5D5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3D615A3B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1972C6" w:rsidRPr="00E6774F" w:rsidRDefault="001972C6" w:rsidP="001972C6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36875A14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06E35942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1972C6" w:rsidRPr="00CB36F1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2CF72589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336A5EEA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4733286F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0DA0A3AE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5B6BC3CE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7DE41EB6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4A16FB17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7210AB42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</w:t>
            </w:r>
            <w:r>
              <w:rPr>
                <w:rFonts w:ascii="Times New Roman" w:hAnsi="Times New Roman"/>
                <w:sz w:val="24"/>
                <w:lang w:val="ru-RU"/>
              </w:rPr>
              <w:t>ректора по воспитанию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972C6" w:rsidRPr="00CB36F1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434602F9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47D10E0B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7003E22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8B76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FD84" w14:textId="3FAB70FF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E03" w14:textId="70776CD4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F9DB" w14:textId="73626FC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EA2" w14:textId="0E2F1262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1972C6" w:rsidRPr="00CB36F1" w14:paraId="63F67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ABAF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1FD4" w14:textId="48D070A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Академия Первых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FE42" w14:textId="360E33B9" w:rsidR="001972C6" w:rsidRPr="00BE084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CF38" w14:textId="754ED3DA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5562" w14:textId="43CAB35F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4318E8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A86B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1CE2A" w14:textId="7DF2AEDC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проект «Наука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EB10" w14:textId="29DD0610" w:rsidR="001972C6" w:rsidRPr="00BE084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A6E5" w14:textId="3852193B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701E" w14:textId="754C2EA1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>ектора по воспитанию</w:t>
            </w:r>
          </w:p>
        </w:tc>
      </w:tr>
      <w:tr w:rsidR="001972C6" w:rsidRPr="00CB36F1" w14:paraId="686FBD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9DA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99F7" w14:textId="129A2E65" w:rsidR="001972C6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744B" w14:textId="63E5B8FD" w:rsidR="001972C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39BC" w14:textId="78B9C65F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CEFF" w14:textId="4762C342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CB36F1" w14:paraId="5F312E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00A83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249E" w14:textId="60E4FBF7" w:rsidR="001972C6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CA38" w14:textId="4ABEE0C9" w:rsidR="001972C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93E5" w14:textId="17C24E39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91F4" w14:textId="1AB7D70C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ию </w:t>
            </w:r>
          </w:p>
        </w:tc>
      </w:tr>
      <w:tr w:rsidR="001972C6" w:rsidRPr="00CB36F1" w14:paraId="2B6AE0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E72A" w14:textId="77777777" w:rsidR="001972C6" w:rsidRPr="00E6774F" w:rsidRDefault="001972C6" w:rsidP="001972C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9D6" w14:textId="0A50293D" w:rsidR="001972C6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0FF1" w14:textId="0CA6DCBD" w:rsidR="001972C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6B4B" w14:textId="2CED5CCC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CE74" w14:textId="33F194AD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1972C6" w:rsidRPr="00E6774F" w:rsidRDefault="001972C6" w:rsidP="001972C6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1972C6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972C6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1972C6" w:rsidRPr="00E6774F" w:rsidRDefault="001972C6" w:rsidP="001972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6341A3E5" w:rsidR="001972C6" w:rsidRPr="00E6774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мероприятия на базе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2867BD83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01934F6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C3F7" w14:textId="6694EF83" w:rsidR="001972C6" w:rsidRPr="009274D9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1972C6" w:rsidRPr="00E6774F" w:rsidRDefault="001972C6" w:rsidP="001972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3F9B0B7D" w:rsidR="001972C6" w:rsidRPr="009D338F" w:rsidRDefault="001972C6" w:rsidP="001972C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мероприятия на базе городской библиотеки им. </w:t>
            </w:r>
            <w:r>
              <w:rPr>
                <w:rFonts w:ascii="Times New Roman" w:hAnsi="Times New Roman"/>
                <w:sz w:val="24"/>
                <w:lang w:val="ru-RU"/>
              </w:rPr>
              <w:t>Р.Рождественского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17BBA914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0B5B0821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75B1" w14:textId="77777777" w:rsidR="001972C6" w:rsidRPr="009274D9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1EE1F67F" w:rsidR="001972C6" w:rsidRPr="00E6774F" w:rsidRDefault="001972C6" w:rsidP="001972C6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E6774F" w14:paraId="27ABB8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8EE5" w14:textId="77777777" w:rsidR="001972C6" w:rsidRPr="00E6774F" w:rsidRDefault="001972C6" w:rsidP="001972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CCB9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Поездки на базы отдыха с участием родителей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D66" w14:textId="21DF219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8B19" w14:textId="21E0750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4471" w14:textId="77777777" w:rsidR="001972C6" w:rsidRPr="009274D9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B863BAA" w14:textId="30FF9073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CB36F1" w14:paraId="66F041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CA54" w14:textId="77777777" w:rsidR="001972C6" w:rsidRPr="00E6774F" w:rsidRDefault="001972C6" w:rsidP="001972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B270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Городские тематические мероприятия, фестивали, праздники,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5D4" w14:textId="2CEB826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C6E8" w14:textId="3AF62EE3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714D" w14:textId="7CB819F9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1972C6" w:rsidRPr="00E6774F" w14:paraId="6DD47E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9F81" w14:textId="77777777" w:rsidR="001972C6" w:rsidRPr="00E6774F" w:rsidRDefault="001972C6" w:rsidP="001972C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088F" w14:textId="7209288F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драматического теат</w:t>
            </w:r>
            <w:r>
              <w:rPr>
                <w:rFonts w:ascii="Times New Roman" w:hAnsi="Times New Roman"/>
                <w:sz w:val="24"/>
                <w:lang w:val="ru-RU"/>
              </w:rPr>
              <w:t>ра, музыкального, ТЮЗа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109E" w14:textId="14EF315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FDA" w14:textId="4C593142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A88" w14:textId="77777777" w:rsidR="001972C6" w:rsidRPr="009274D9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981A645" w14:textId="0721CCB8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1972C6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1972C6" w:rsidRDefault="001972C6" w:rsidP="001972C6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1972C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1972C6" w:rsidRDefault="001972C6" w:rsidP="001972C6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1972C6" w:rsidRDefault="001972C6" w:rsidP="001972C6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972C6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1972C6" w:rsidRPr="00E6774F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1972C6" w:rsidRPr="00D02483" w:rsidRDefault="001972C6" w:rsidP="001972C6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6598A463" w:rsidR="001972C6" w:rsidRPr="00D0248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1972C6" w:rsidRPr="00D02483" w:rsidRDefault="001972C6" w:rsidP="001972C6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1972C6" w:rsidRPr="00D02483" w:rsidRDefault="001972C6" w:rsidP="001972C6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1972C6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1972C6" w:rsidRPr="00D02483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672E8D4F" w:rsidR="001972C6" w:rsidRPr="001011A4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1972C6" w:rsidRPr="00D02483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1972C6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1972C6" w:rsidRPr="00E6774F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359979DF" w:rsidR="001972C6" w:rsidRPr="00D0248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0D0551BB" w:rsidR="001972C6" w:rsidRPr="00D02483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Совет</w:t>
            </w:r>
            <w:r>
              <w:rPr>
                <w:rFonts w:hAnsi="Times New Roman"/>
                <w:color w:val="000000"/>
                <w:sz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лидеров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1972C6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1972C6" w:rsidRPr="00E6774F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1972C6" w:rsidRPr="006D3A53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000C5E5C" w:rsidR="001972C6" w:rsidRPr="00D0248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1972C6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1972C6" w:rsidRPr="00E6774F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3F110A0C" w:rsidR="001972C6" w:rsidRPr="004A7E5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35C2CEE2" w:rsidR="001972C6" w:rsidRPr="004A7E53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Совет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лидеров</w:t>
            </w:r>
          </w:p>
        </w:tc>
      </w:tr>
      <w:tr w:rsidR="001972C6" w:rsidRPr="004A7E53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1972C6" w:rsidRPr="004A7E53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234632A1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2BE19C37" w:rsidR="001972C6" w:rsidRPr="004A7E5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F74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6C215893" w14:textId="0FC54604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0FE80782" w14:textId="76C544AF" w:rsidR="001972C6" w:rsidRPr="004A7E53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4A7E53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1972C6" w:rsidRPr="004A7E53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34C513DE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79617A0C" w:rsidR="001972C6" w:rsidRPr="004A7E5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BE" w14:textId="77777777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64EE4EBF" w14:textId="05824B12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14:paraId="6E29E429" w14:textId="77777777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14:paraId="23A74AB0" w14:textId="20E43315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516C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14:paraId="4C246045" w14:textId="7DDE61CC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  <w:p w14:paraId="63E8F64F" w14:textId="42D362D1" w:rsidR="001972C6" w:rsidRPr="004A7E53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4A7E53" w14:paraId="076C7B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ED8" w14:textId="77777777" w:rsidR="001972C6" w:rsidRPr="004A7E53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81F" w14:textId="3AB7F32A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 на пришкольном учебно-опытном участке, в школьной теплице.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D95" w14:textId="35781CE1" w:rsidR="001972C6" w:rsidRPr="004A7E5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EB53" w14:textId="06F117CE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797C" w14:textId="3E7EC732" w:rsidR="001972C6" w:rsidRPr="004A7E53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Учителя биологии</w:t>
            </w:r>
          </w:p>
        </w:tc>
      </w:tr>
      <w:tr w:rsidR="001972C6" w:rsidRPr="00B23D3B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1972C6" w:rsidRPr="004A7E53" w:rsidRDefault="001972C6" w:rsidP="001972C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1972C6" w:rsidRDefault="001972C6" w:rsidP="001972C6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53D4CB52" w:rsidR="001972C6" w:rsidRDefault="001972C6" w:rsidP="001972C6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14221ED9" w:rsidR="001972C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30575FF6" w:rsidR="001972C6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1972C6" w:rsidRPr="00B23D3B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1972C6" w:rsidRPr="004A7E53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0AE71A1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1972C6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972C6" w:rsidRPr="00CB36F1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0058F53E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школьной библиотеки, лучшее оформление холла 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1424131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1972C6" w:rsidRPr="00251F82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D6B0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FF600C4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7B884F71" w14:textId="0A0F4CB6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6B58B2ED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ещение государственной символики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70FF85CB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1972C6" w:rsidRPr="00CB36F1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1972C6" w:rsidRPr="00251F82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058F7DA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37B6A8C4" w:rsidR="001972C6" w:rsidRPr="00251F82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5BF6" w14:textId="44DC1D89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дагоги-</w:t>
            </w:r>
          </w:p>
          <w:p w14:paraId="4413ADD4" w14:textId="0790D17D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B23D3B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5E9BF5B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B103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10DED0B5" w14:textId="30723884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</w:t>
            </w:r>
          </w:p>
          <w:p w14:paraId="5285A767" w14:textId="51EA6E4B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</w:t>
            </w:r>
            <w:r>
              <w:rPr>
                <w:rFonts w:ascii="Times New Roman" w:hAnsi="Times New Roman"/>
                <w:sz w:val="24"/>
                <w:lang w:val="ru-RU"/>
              </w:rPr>
              <w:t>ветник директора по воспитанию</w:t>
            </w:r>
          </w:p>
        </w:tc>
      </w:tr>
      <w:tr w:rsidR="001972C6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09AEE1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6946FA70" w:rsidR="001972C6" w:rsidRPr="00251F82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Школьный парламент</w:t>
            </w:r>
          </w:p>
        </w:tc>
      </w:tr>
      <w:tr w:rsidR="001972C6" w:rsidRPr="00B23D3B" w14:paraId="4927FD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D28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9C3" w14:textId="7AA39982" w:rsidR="001972C6" w:rsidRPr="00F658D5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новостной «бегущей строки».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CB2" w14:textId="296808DC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739" w14:textId="64BAB002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6C4B" w14:textId="2949AB4F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Педагоги-организаторы Семина Е.Е., Захаров И.Д.</w:t>
            </w:r>
          </w:p>
          <w:p w14:paraId="41CF4F74" w14:textId="616938EF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0E09DAE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092011CC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</w:p>
        </w:tc>
      </w:tr>
      <w:tr w:rsidR="001972C6" w:rsidRPr="001972C6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1F9FC96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61E0" w14:textId="49916635" w:rsidR="001972C6" w:rsidRPr="00E6774F" w:rsidRDefault="00CC6141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</w:t>
            </w:r>
          </w:p>
          <w:p w14:paraId="581EF307" w14:textId="0A3DB445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0755BA5F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026" w14:textId="11B300F5" w:rsidR="001972C6" w:rsidRPr="00CC6141" w:rsidRDefault="00CC6141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</w:t>
            </w:r>
          </w:p>
        </w:tc>
      </w:tr>
      <w:tr w:rsidR="001972C6" w:rsidRPr="00E6774F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451F63B4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DF19" w14:textId="3926A97E" w:rsidR="001972C6" w:rsidRPr="00E6774F" w:rsidRDefault="00CC6141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2048577" w14:textId="02106633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972C6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46A49E46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A315" w14:textId="5DBF1558" w:rsidR="001972C6" w:rsidRPr="00F658D5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3783C63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1972C6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4B4AD2C6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1152C09D" w:rsidR="001972C6" w:rsidRPr="00B053AC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</w:t>
            </w:r>
            <w:r w:rsidR="00CC6141">
              <w:rPr>
                <w:rFonts w:ascii="Times New Roman" w:hAnsi="Times New Roman"/>
                <w:sz w:val="24"/>
                <w:lang w:val="ru-RU"/>
              </w:rPr>
              <w:t>лонтерского отряда</w:t>
            </w:r>
          </w:p>
        </w:tc>
      </w:tr>
      <w:tr w:rsidR="001972C6" w:rsidRPr="00B23D3B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1972C6" w:rsidRPr="00B053AC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51435453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F855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5635BDC7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14:paraId="66BE6085" w14:textId="5C0BFCEE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3089B75E" w14:textId="59FDC198" w:rsidR="001972C6" w:rsidRPr="00E6774F" w:rsidRDefault="00CC6141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</w:t>
            </w:r>
          </w:p>
        </w:tc>
      </w:tr>
      <w:tr w:rsidR="001972C6" w:rsidRPr="001972C6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6535C2A1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5382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4C3054B7" w14:textId="104E49D0" w:rsidR="001972C6" w:rsidRPr="00E6774F" w:rsidRDefault="00CC6141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</w:tc>
      </w:tr>
      <w:tr w:rsidR="001972C6" w:rsidRPr="001972C6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5EA297AE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3A2DA45A" w:rsidR="001972C6" w:rsidRPr="00E6774F" w:rsidRDefault="00CC6141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</w:t>
            </w:r>
          </w:p>
        </w:tc>
      </w:tr>
      <w:tr w:rsidR="001972C6" w:rsidRPr="00B23D3B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41AC5390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1972C6" w:rsidRPr="008C440C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FE93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7DA5CCF" w14:textId="65E38E49" w:rsidR="001972C6" w:rsidRPr="00E6774F" w:rsidRDefault="00CC6141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  <w:r w:rsidR="001972C6" w:rsidRPr="00E6774F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1972C6" w:rsidRPr="00B23D3B" w14:paraId="51F0E6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4BC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5DC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Использование тематической одежды и одежды по цветам в рамках проведения КТД «Новогодний переполох», «Недели позитива», Дня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lastRenderedPageBreak/>
              <w:t>школьного непослушания.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289" w14:textId="4B9372C9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4E6" w14:textId="3820262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714E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6AB87EDD" w14:textId="70095164" w:rsidR="001972C6" w:rsidRPr="00E6774F" w:rsidRDefault="00CC6141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  <w:r w:rsidR="001972C6" w:rsidRPr="00E6774F">
              <w:rPr>
                <w:rFonts w:ascii="Times New Roman" w:hAnsi="Times New Roman"/>
                <w:sz w:val="24"/>
                <w:lang w:val="ru-RU"/>
              </w:rPr>
              <w:t>., классные руководители</w:t>
            </w:r>
          </w:p>
          <w:p w14:paraId="42E7CEAF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B23D3B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1972C6" w:rsidRPr="00E6774F" w:rsidRDefault="001972C6" w:rsidP="001972C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7E97C435" w:rsidR="001972C6" w:rsidRPr="00E6774F" w:rsidRDefault="001972C6" w:rsidP="001972C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24A5B6B6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7D4A02F9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Руководитель школьного музея Охотникова Л.Н.</w:t>
            </w:r>
          </w:p>
        </w:tc>
      </w:tr>
      <w:tr w:rsidR="001972C6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1972C6" w:rsidRPr="005B05E2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1972C6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972C6" w:rsidRPr="001972C6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1972C6" w:rsidRPr="00E6774F" w:rsidRDefault="001972C6" w:rsidP="001972C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1972C6" w:rsidRPr="005B05E2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503866F5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1972C6" w:rsidRPr="005B05E2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4D37D7A2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</w:t>
            </w:r>
            <w:r w:rsidR="00C336ED">
              <w:rPr>
                <w:rFonts w:ascii="Times New Roman" w:hAnsi="Times New Roman"/>
                <w:color w:val="000000"/>
                <w:sz w:val="24"/>
                <w:lang w:val="ru-RU"/>
              </w:rPr>
              <w:t>го совета школы</w:t>
            </w:r>
          </w:p>
        </w:tc>
      </w:tr>
      <w:tr w:rsidR="001972C6" w:rsidRPr="00B23D3B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1972C6" w:rsidRPr="00E6774F" w:rsidRDefault="001972C6" w:rsidP="001972C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128EC5D9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7F52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1ECA46C" w14:textId="560C20B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 ВР Разумова Т.И.</w:t>
            </w:r>
          </w:p>
        </w:tc>
      </w:tr>
      <w:tr w:rsidR="001972C6" w:rsidRPr="001972C6" w14:paraId="3D6D60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636" w14:textId="77777777" w:rsidR="001972C6" w:rsidRPr="00E6774F" w:rsidRDefault="001972C6" w:rsidP="001972C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7F9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Довыборы в Родительский совет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155" w14:textId="27FA8F5F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B5B" w14:textId="7B9ED07E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251" w14:textId="55709AED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Председатель Родительско</w:t>
            </w:r>
            <w:r w:rsidR="00C33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совета школы </w:t>
            </w:r>
          </w:p>
        </w:tc>
      </w:tr>
      <w:tr w:rsidR="001972C6" w:rsidRPr="001972C6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1972C6" w:rsidRPr="00E6774F" w:rsidRDefault="001972C6" w:rsidP="001972C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04249130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79F99019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Отв. за б</w:t>
            </w:r>
            <w:r w:rsidR="00C33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есплатное питание </w:t>
            </w:r>
          </w:p>
        </w:tc>
      </w:tr>
      <w:tr w:rsidR="001972C6" w:rsidRPr="001972C6" w14:paraId="1594BE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4E48" w14:textId="77777777" w:rsidR="001972C6" w:rsidRPr="00E6774F" w:rsidRDefault="001972C6" w:rsidP="001972C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820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37C4" w14:textId="55F2F96F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2283" w14:textId="0712519F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B9EE" w14:textId="72E706AC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</w:t>
            </w:r>
            <w:r w:rsidR="00C336ED">
              <w:rPr>
                <w:rFonts w:ascii="Times New Roman" w:hAnsi="Times New Roman"/>
                <w:color w:val="000000"/>
                <w:sz w:val="24"/>
                <w:lang w:val="ru-RU"/>
              </w:rPr>
              <w:t>. директора по ВР</w:t>
            </w:r>
          </w:p>
        </w:tc>
      </w:tr>
      <w:tr w:rsidR="001972C6" w:rsidRPr="001972C6" w14:paraId="0B1B2BB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2531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381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95F" w14:textId="6DFC4DE0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C5BB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20C" w14:textId="4124251E" w:rsidR="001972C6" w:rsidRPr="00E6774F" w:rsidRDefault="00C336ED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</w:tc>
      </w:tr>
      <w:tr w:rsidR="001972C6" w:rsidRPr="00B23D3B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74ADE24E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1972C6" w:rsidRPr="00E6774F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34E5380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1972C6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2B15E5C1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1972C6" w:rsidRPr="001972C6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0481EFF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107FB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14:paraId="68EBFAFA" w14:textId="5727B5FB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972C6" w:rsidRPr="00B23D3B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25B1DCD4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1972C6" w:rsidRPr="001972C6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20C5546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1972C6" w:rsidRPr="00F02095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CD9A" w14:textId="77777777" w:rsidR="001972C6" w:rsidRPr="00E6774F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714E7F82" w14:textId="77777777" w:rsidR="001972C6" w:rsidRPr="00E6774F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6B7E9416" w14:textId="77777777" w:rsidR="001972C6" w:rsidRPr="00E6774F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14:paraId="7204058D" w14:textId="57899433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972C6" w:rsidRPr="00B23D3B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5ADEF852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3C8D" w14:textId="77777777" w:rsidR="001972C6" w:rsidRPr="00E6774F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3113C74E" w14:textId="77777777" w:rsidR="001972C6" w:rsidRPr="00F02095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5ED1CD4E" w14:textId="5501B997" w:rsidR="001972C6" w:rsidRPr="00F02095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специалисты психолого-педагогической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службы</w:t>
            </w:r>
          </w:p>
        </w:tc>
      </w:tr>
      <w:tr w:rsidR="001972C6" w:rsidRPr="00B23D3B" w14:paraId="6BAE45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B7AF" w14:textId="77777777" w:rsidR="001972C6" w:rsidRPr="00F02095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A831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DB1" w14:textId="3053169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EA7D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5DC3" w14:textId="77777777" w:rsidR="001972C6" w:rsidRPr="00E6774F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14:paraId="6645BA1C" w14:textId="77777777" w:rsidR="001972C6" w:rsidRPr="00F02095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14:paraId="2D6A8CF4" w14:textId="1C01ADD3" w:rsidR="001972C6" w:rsidRPr="00F02095" w:rsidRDefault="001972C6" w:rsidP="001972C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6EEF412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1972C6" w:rsidRPr="008F63C0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1972C6" w:rsidRPr="001972C6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6ED1D4B9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Родительского совета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686A4C9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A9B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14:paraId="1D835EE2" w14:textId="35705388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Родительско</w:t>
            </w:r>
            <w:r w:rsidR="00C336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 совета школы </w:t>
            </w:r>
          </w:p>
        </w:tc>
      </w:tr>
      <w:tr w:rsidR="001972C6" w:rsidRPr="001972C6" w14:paraId="43002C9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A4C5" w14:textId="77777777" w:rsidR="001972C6" w:rsidRPr="001F75EB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02D8" w14:textId="37BB5789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</w:t>
            </w:r>
            <w:r>
              <w:rPr>
                <w:rFonts w:ascii="Times New Roman" w:hAnsi="Times New Roman"/>
                <w:sz w:val="24"/>
                <w:lang w:val="ru-RU"/>
              </w:rPr>
              <w:t>Результаты работы школы в 2024-2025 уч. году. Проблемы и пути их решения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D3D0" w14:textId="673C5F5D" w:rsidR="001972C6" w:rsidRPr="00362CD4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702" w14:textId="06BF215F" w:rsidR="001972C6" w:rsidRPr="00362CD4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C667" w14:textId="60D2C49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</w:t>
            </w:r>
            <w:r w:rsidR="004E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директора по ВР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972C6" w:rsidRPr="001972C6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1972C6" w:rsidRPr="00E6774F" w:rsidRDefault="001972C6" w:rsidP="001972C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77777777" w:rsidR="001972C6" w:rsidRPr="00E6774F" w:rsidRDefault="001972C6" w:rsidP="001972C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7491EA7E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A2DB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14:paraId="2C2769D3" w14:textId="2D636E48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972C6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1972C6" w:rsidRPr="00F330B3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1972C6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972C6" w:rsidRPr="001972C6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07E73AEA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57E32604" w:rsidR="001972C6" w:rsidRPr="00F330B3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DC0A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14:paraId="1DA04480" w14:textId="015059CA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1972C6" w:rsidRPr="001972C6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44ADB0AC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2FCF60AA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 w:rsidR="004E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1972C6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1972C6" w:rsidRPr="0050161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1972C6" w:rsidRPr="00030625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1B687CEA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33B37AAB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 w:rsidR="004E1A74">
              <w:rPr>
                <w:rFonts w:ascii="Times New Roman" w:hAnsi="Times New Roman"/>
                <w:color w:val="000000"/>
                <w:sz w:val="24"/>
                <w:lang w:val="ru-RU"/>
              </w:rPr>
              <w:t>ектора по воспитанию</w:t>
            </w:r>
          </w:p>
        </w:tc>
      </w:tr>
      <w:tr w:rsidR="001972C6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1E4B157B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5630352F" w:rsidR="001972C6" w:rsidRPr="00E6774F" w:rsidRDefault="004E1A74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1972C6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1972C6" w:rsidRPr="00877066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46A0F8DC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F4" w14:textId="2576D40C" w:rsidR="001972C6" w:rsidRPr="00030625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459F2AD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1972C6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1972C6" w:rsidRPr="00105B96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79EDCA84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1972C6" w:rsidRPr="00780E35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1B6E22E9" w14:textId="26388C86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1701C4DA" w:rsidR="001972C6" w:rsidRPr="00E6774F" w:rsidRDefault="004E1A74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 лидеров</w:t>
            </w:r>
          </w:p>
        </w:tc>
      </w:tr>
      <w:tr w:rsidR="001972C6" w:rsidRPr="001972C6" w14:paraId="25219B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52A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84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ABB4" w14:textId="25EBC410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E8E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14:paraId="4EC4B971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14:paraId="6C0B078E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94DC" w14:textId="19523031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 w:rsidR="004E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3F73FD8C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1972C6" w:rsidRPr="00105B96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6254CCBD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1972C6" w:rsidRPr="001972C6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1972C6" w:rsidRPr="00E6774F" w:rsidRDefault="001972C6" w:rsidP="001972C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77777777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56DCF49C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1972C6" w:rsidRPr="00E6774F" w:rsidRDefault="001972C6" w:rsidP="001972C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1375B3EF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</w:t>
            </w:r>
            <w:r w:rsidR="004E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ректора по воспитанию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</w:tr>
      <w:tr w:rsidR="001972C6" w:rsidRPr="00E6774F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39A7A8D2" w:rsidR="001972C6" w:rsidRPr="00E6774F" w:rsidRDefault="001972C6" w:rsidP="001972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1972C6" w:rsidRPr="00E6774F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1972C6" w:rsidRPr="00E6774F" w:rsidRDefault="001972C6" w:rsidP="001972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1972C6" w:rsidRPr="00E6774F" w14:paraId="1B7C6E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1C10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5924" w14:textId="69A3E016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акции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B748" w14:textId="60A3C628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313" w14:textId="53CEBDE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E0A8" w14:textId="7465B599" w:rsidR="001972C6" w:rsidRPr="00105B96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Специалисты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психолого-педагогической службы</w:t>
            </w:r>
          </w:p>
        </w:tc>
      </w:tr>
      <w:tr w:rsidR="001972C6" w:rsidRPr="00CF5156" w14:paraId="181481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B914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FF801" w14:textId="65425AB5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 по профилактике детского дородно-транспортного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F9A3" w14:textId="1B35B70A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8953" w14:textId="4E492B6E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2E4F" w14:textId="2CFBACA2" w:rsidR="001972C6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972C6" w:rsidRPr="001972C6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1972C6" w:rsidRPr="00CF5156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44D5AD7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1972C6" w:rsidRPr="00105B9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AA10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8A53863" w14:textId="7D8C52CC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54CD5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34B069BF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6B58B82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3AE5D70C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648" w14:textId="3E451880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1972C6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1972C6" w:rsidRPr="00E6774F" w:rsidRDefault="001972C6" w:rsidP="001972C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6EEB9D9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32C508A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7040D5DB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</w:t>
            </w:r>
            <w:r w:rsidR="004E1A74">
              <w:rPr>
                <w:rFonts w:ascii="Times New Roman" w:hAnsi="Times New Roman"/>
                <w:sz w:val="24"/>
                <w:lang w:val="ru-RU"/>
              </w:rPr>
              <w:t xml:space="preserve"> педагог</w:t>
            </w:r>
          </w:p>
        </w:tc>
      </w:tr>
      <w:tr w:rsidR="001972C6" w:rsidRPr="001972C6" w14:paraId="48A147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CC6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F899" w14:textId="7202F75C" w:rsidR="001972C6" w:rsidRPr="00E6774F" w:rsidRDefault="001972C6" w:rsidP="001972C6">
            <w:pPr>
              <w:tabs>
                <w:tab w:val="left" w:pos="709"/>
              </w:tabs>
              <w:ind w:right="-7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Муниципальный этап Всероссийского конкурса «Безопасное колесо»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0AFB0" w14:textId="526C76A0" w:rsidR="001972C6" w:rsidRPr="007035AA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0F649" w14:textId="2D27CE2C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Апрель, 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3866" w14:textId="1B5967CD" w:rsidR="001972C6" w:rsidRPr="00E6774F" w:rsidRDefault="00647D0E" w:rsidP="001972C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</w:tc>
      </w:tr>
      <w:tr w:rsidR="001972C6" w:rsidRPr="00B23D3B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34E6EAC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1972C6" w:rsidRPr="00105B9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2C59A033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Руководитель ШСК Чалдушкин Д.С.</w:t>
            </w:r>
          </w:p>
        </w:tc>
      </w:tr>
      <w:tr w:rsidR="001972C6" w:rsidRPr="00E6774F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07185B64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</w:t>
            </w:r>
            <w:r>
              <w:rPr>
                <w:rFonts w:ascii="Times New Roman" w:hAnsi="Times New Roman"/>
                <w:sz w:val="24"/>
                <w:lang w:val="ru-RU"/>
              </w:rPr>
              <w:t>ов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6E62B37A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457E013F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1972C6" w14:paraId="7323F3F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C87A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C225" w14:textId="3F07DD5A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C668" w14:textId="1EE327A5" w:rsidR="001972C6" w:rsidRPr="0050161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C7B5" w14:textId="3E41EDD3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EAC5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3E13E69" w14:textId="00A879FC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1972C6" w14:paraId="45FB82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30E8F71F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2D5B61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42" w14:textId="767CCD4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2F077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3C3485BD" w14:textId="2AADF299" w:rsidR="001972C6" w:rsidRPr="00E6774F" w:rsidRDefault="00647D0E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1972C6" w:rsidRPr="001972C6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72ED7E5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22AE0D47" w:rsidR="001972C6" w:rsidRPr="00E6774F" w:rsidRDefault="00647D0E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1972C6" w:rsidRPr="001972C6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6EAEDD02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658EE8B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7137D93D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D21E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7FF2648A" w14:textId="692CA375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B23D3B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3E78CBE1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МО МВД России "Минусинский", МО МВД России "Минусинский",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3E3AD478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95D0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F4C1263" w14:textId="77777777" w:rsidR="001972C6" w:rsidRDefault="00647D0E" w:rsidP="00647D0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ВР</w:t>
            </w:r>
          </w:p>
          <w:p w14:paraId="0FF55D91" w14:textId="36D2EC02" w:rsidR="00647D0E" w:rsidRPr="00E6774F" w:rsidRDefault="00647D0E" w:rsidP="00647D0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соц.педагог</w:t>
            </w:r>
          </w:p>
        </w:tc>
      </w:tr>
      <w:tr w:rsidR="001972C6" w:rsidRPr="00D12BB4" w14:paraId="0E070E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A084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47A4" w14:textId="77777777" w:rsidR="001972C6" w:rsidRPr="00D12BB4" w:rsidRDefault="001972C6" w:rsidP="001972C6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D12BB4">
              <w:rPr>
                <w:rFonts w:ascii="Times New Roman" w:hAnsi="Times New Roman"/>
                <w:kern w:val="0"/>
                <w:sz w:val="24"/>
                <w:lang w:val="ru-RU" w:eastAsia="ru-RU"/>
              </w:rPr>
              <w:t>Практические занятия с обучающимися, направленные</w:t>
            </w:r>
          </w:p>
          <w:p w14:paraId="1D0CCE9B" w14:textId="3D0D95A4" w:rsidR="001972C6" w:rsidRPr="00D12BB4" w:rsidRDefault="001972C6" w:rsidP="001972C6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sz w:val="24"/>
                <w:lang w:val="ru-RU"/>
              </w:rPr>
            </w:pPr>
            <w:r w:rsidRPr="00D12BB4">
              <w:rPr>
                <w:rFonts w:ascii="Times New Roman" w:hAnsi="Times New Roman"/>
                <w:kern w:val="0"/>
                <w:sz w:val="24"/>
                <w:lang w:val="ru-RU" w:eastAsia="ru-RU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E44E" w14:textId="7B6EBBC4" w:rsidR="001972C6" w:rsidRPr="00D12BB4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4F90" w14:textId="4E884015" w:rsidR="001972C6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2F3D" w14:textId="6F29FA1A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ППС</w:t>
            </w:r>
          </w:p>
        </w:tc>
      </w:tr>
      <w:tr w:rsidR="001972C6" w:rsidRPr="001972C6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7E86B5CC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0556968F" w14:textId="2E5EF1FB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171A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F5C67B0" w14:textId="5A77B395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4A62D07E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45D60EA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6F11F15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9E" w14:textId="21CCD4D5" w:rsidR="001972C6" w:rsidRPr="00105B96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3621DE68" w14:textId="6917D1E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1972C6" w14:paraId="5841D8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F31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1398" w14:textId="10290B9B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6B0F" w14:textId="541C9F1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5FF8" w14:textId="102EC0A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E141" w14:textId="77777777" w:rsidR="001972C6" w:rsidRPr="00E6774F" w:rsidRDefault="001972C6" w:rsidP="001972C6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14:paraId="6EB95D6C" w14:textId="4AAFB6E8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35445F55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57AB7F6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18176B0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E9F0" w14:textId="36BC665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48E1AB79" w14:textId="1A1667A5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1972C6" w14:paraId="773E1C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2C4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0F9" w14:textId="6403F85C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F64" w14:textId="566CC1E3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2147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D4EFF1D" w14:textId="42F253BF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C2D2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00667FB6" w14:textId="094C179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1972C6" w14:paraId="28D5B56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3DB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50A3" w14:textId="3CCCFA73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7361" w14:textId="15470D43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14F2" w14:textId="709A251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E17B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5347768" w14:textId="7D19A5D0" w:rsidR="001972C6" w:rsidRPr="00E6774F" w:rsidRDefault="00647D0E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</w:tc>
      </w:tr>
      <w:tr w:rsidR="001972C6" w:rsidRPr="00E6774F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2E242A01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2012498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D969" w14:textId="6605328C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Педагоги-психологи</w:t>
            </w:r>
          </w:p>
          <w:p w14:paraId="250F50CF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20097881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7F724C6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1628FAC2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E6774F" w14:paraId="5B103C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5FD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A30" w14:textId="3273F7F7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DA9" w14:textId="67667392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3B5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274650B" w14:textId="4789022B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244" w14:textId="594BDDF5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E6774F" w14:paraId="65E6C3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F2A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061" w14:textId="26DB92FB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613" w14:textId="438D838C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289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6F3FABE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6FCB2C3" w14:textId="1B8897D1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734" w14:textId="5C4D425A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E6774F" w14:paraId="5DF078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4C9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2C7" w14:textId="0EFA7829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B60" w14:textId="3F5485D3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EF9" w14:textId="0B8C2C3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072" w14:textId="25CFD37D" w:rsidR="001972C6" w:rsidRPr="00105B96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EDC8BEB" w14:textId="1FD1A6C1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1972C6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6FA48CEF" w:rsidR="001972C6" w:rsidRPr="005C5B35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77A0EC4A" w:rsidR="001972C6" w:rsidRPr="005C5B35" w:rsidRDefault="00647D0E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Социальный педагог</w:t>
            </w:r>
          </w:p>
        </w:tc>
      </w:tr>
      <w:tr w:rsidR="001972C6" w:rsidRPr="00E6774F" w14:paraId="58DECC4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0248" w14:textId="77777777" w:rsidR="001972C6" w:rsidRPr="005C5B35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5EF" w14:textId="294690AE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EC60" w14:textId="3B3A5628" w:rsidR="001972C6" w:rsidRPr="005C5B35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D91" w14:textId="77777777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67FD4F95" w14:textId="77777777" w:rsidR="001972C6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14:paraId="185514D1" w14:textId="4F86260C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раз в четверть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C49C6" w14:textId="67DE7724" w:rsidR="001972C6" w:rsidRPr="00C60B9B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30C45CF" w14:textId="23F71316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E6774F" w14:paraId="54288F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FD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8E2" w14:textId="58A40AE2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13" w14:textId="0E131D1C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1D9" w14:textId="32370F5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BE4" w14:textId="50369BFF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1972C6" w:rsidRPr="00E6774F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41D963A3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7F17C24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3B0" w14:textId="72FB3490" w:rsidR="001972C6" w:rsidRPr="00105B96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06215E" w14:textId="1EC1F5F3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E6774F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социально-одобряемую деятельность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0DC71DD3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A6" w14:textId="68A2436B" w:rsidR="001972C6" w:rsidRPr="00105B96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3C92CB" w14:textId="06A6703B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1972C6" w:rsidRPr="00E6774F" w14:paraId="539712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80C6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BF5" w14:textId="3A2C42B4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 xml:space="preserve">Обеспечение работы на базе ОО консультационных пунктов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по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992E" w14:textId="5D27697F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55E0" w14:textId="70F1B5F0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35E3" w14:textId="31173B21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E6774F" w14:paraId="3675ED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1BD5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B43" w14:textId="507AC8FB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DDC" w14:textId="0227BD66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690" w14:textId="694E64CC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53C2" w14:textId="4C665F1E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B23D3B" w14:paraId="4ECAEC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E0D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03D" w14:textId="729ADAC3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1CC5" w14:textId="25E34A6B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CA4" w14:textId="1AE28948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8B5" w14:textId="3CC1C660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 Семина Е.Е.</w:t>
            </w:r>
          </w:p>
        </w:tc>
      </w:tr>
      <w:tr w:rsidR="001972C6" w:rsidRPr="00E6774F" w14:paraId="0CF8E9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357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558" w14:textId="70E413B5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AA9" w14:textId="006ED59F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1922" w14:textId="0399B75E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E89E" w14:textId="754330BE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E6774F" w14:paraId="7ABFBB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9F21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8F0E" w14:textId="7BCD234B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CC4D" w14:textId="4FF9A8D2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7300" w14:textId="37E55794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65A" w14:textId="0B7ED300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E6774F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029DF314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67A2E0BD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1972C6" w:rsidRPr="001972C6" w14:paraId="4AEE96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4BE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388" w14:textId="3FC3CBE0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муниципальном социально – профилактическом проекте “Формула будущего”, направленного на пропаганду ЗОЖ, профилактику социально опасных зависимостей в молодежной среде (Центр семьи «Минусинский»).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F53" w14:textId="3AC80A4E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B19A" w14:textId="6E513E3B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19B" w14:textId="7C6AD975" w:rsidR="001972C6" w:rsidRPr="00E6774F" w:rsidRDefault="00647D0E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 </w:t>
            </w:r>
          </w:p>
        </w:tc>
      </w:tr>
      <w:tr w:rsidR="001972C6" w:rsidRPr="001972C6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1A18A515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60731A82" w:rsidR="001972C6" w:rsidRPr="00E6774F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1972C6" w:rsidRPr="00E6774F" w:rsidRDefault="001972C6" w:rsidP="001972C6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2D6CC4B1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</w:t>
            </w:r>
            <w:r w:rsidR="00647D0E">
              <w:rPr>
                <w:rFonts w:ascii="Times New Roman" w:hAnsi="Times New Roman"/>
                <w:sz w:val="24"/>
                <w:lang w:val="ru-RU"/>
              </w:rPr>
              <w:t xml:space="preserve">ектора по воспитанию </w:t>
            </w:r>
          </w:p>
        </w:tc>
      </w:tr>
      <w:tr w:rsidR="001972C6" w:rsidRPr="002D715C" w14:paraId="3B3073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8348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50DF" w14:textId="2AA1BADC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Цикл занятий по культуре личной безопасности жизнедеятельности детей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749E" w14:textId="09C681E3" w:rsidR="001972C6" w:rsidRPr="00E72812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CA1B" w14:textId="1DFBD17A" w:rsidR="001972C6" w:rsidRPr="00F373B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5F8C" w14:textId="4A38573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1972C6" w:rsidRPr="002D715C" w14:paraId="1D47BD4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C27E" w14:textId="77777777" w:rsidR="001972C6" w:rsidRPr="00E6774F" w:rsidRDefault="001972C6" w:rsidP="001972C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3D68" w14:textId="77777777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8C42" w14:textId="77777777" w:rsidR="001972C6" w:rsidRPr="00E72812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92C7" w14:textId="77777777" w:rsidR="001972C6" w:rsidRPr="00F373B3" w:rsidRDefault="001972C6" w:rsidP="001972C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84C1" w14:textId="77777777" w:rsidR="001972C6" w:rsidRPr="00E6774F" w:rsidRDefault="001972C6" w:rsidP="001972C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972C6" w:rsidRPr="00E6774F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1972C6" w:rsidRPr="00E6774F" w:rsidRDefault="001972C6" w:rsidP="001972C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1972C6" w:rsidRPr="00E6774F" w:rsidRDefault="001972C6" w:rsidP="001972C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1972C6" w14:paraId="1D4340FA" w14:textId="77777777">
        <w:trPr>
          <w:trHeight w:val="501"/>
        </w:trPr>
        <w:tc>
          <w:tcPr>
            <w:tcW w:w="534" w:type="dxa"/>
          </w:tcPr>
          <w:p w14:paraId="122E404B" w14:textId="77777777" w:rsidR="003B4432" w:rsidRPr="001F75EB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3654568" w14:textId="7A3A116B" w:rsidR="003B4432" w:rsidRPr="00105B96" w:rsidRDefault="00105B96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городской совет ветеранов</w:t>
            </w:r>
          </w:p>
        </w:tc>
        <w:tc>
          <w:tcPr>
            <w:tcW w:w="2835" w:type="dxa"/>
            <w:shd w:val="clear" w:color="auto" w:fill="auto"/>
          </w:tcPr>
          <w:p w14:paraId="2F245730" w14:textId="289FC1BC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446" w:type="dxa"/>
            <w:shd w:val="clear" w:color="auto" w:fill="auto"/>
          </w:tcPr>
          <w:p w14:paraId="27F92F2E" w14:textId="54E6E80F" w:rsidR="003B4432" w:rsidRPr="00E6774F" w:rsidRDefault="003B4432" w:rsidP="00422B98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855" w:type="dxa"/>
          </w:tcPr>
          <w:p w14:paraId="46D00E74" w14:textId="10951814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4" w:type="dxa"/>
          </w:tcPr>
          <w:p w14:paraId="15ACB25C" w14:textId="5AE4D10F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1972C6" w14:paraId="74B93E0B" w14:textId="77777777">
        <w:trPr>
          <w:trHeight w:val="501"/>
        </w:trPr>
        <w:tc>
          <w:tcPr>
            <w:tcW w:w="534" w:type="dxa"/>
          </w:tcPr>
          <w:p w14:paraId="38206A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E97D769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22FB4A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 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14:paraId="6B325EE1" w14:textId="4E440021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64AFEA9B" w14:textId="37361FA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C82941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2AC578D5" w14:textId="5C6D7AB2" w:rsidR="003B4432" w:rsidRPr="00E6774F" w:rsidRDefault="00422B98" w:rsidP="00422B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3B4432" w:rsidRPr="001972C6" w14:paraId="1E16AF7B" w14:textId="77777777">
        <w:tc>
          <w:tcPr>
            <w:tcW w:w="534" w:type="dxa"/>
          </w:tcPr>
          <w:p w14:paraId="018E34D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478D037A" w14:textId="7E9B72A7" w:rsidR="003B4432" w:rsidRPr="00E6774F" w:rsidRDefault="00105B96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Объединение «Ветераны 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Электрокомплекса</w:t>
            </w:r>
            <w:r w:rsidR="003B4432" w:rsidRPr="00E6774F">
              <w:rPr>
                <w:rFonts w:ascii="Times New Roman" w:hAnsi="Times New Roman"/>
                <w:sz w:val="24"/>
                <w:highlight w:val="white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14:paraId="07CB391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музея.</w:t>
            </w:r>
          </w:p>
        </w:tc>
        <w:tc>
          <w:tcPr>
            <w:tcW w:w="1446" w:type="dxa"/>
            <w:shd w:val="clear" w:color="auto" w:fill="auto"/>
          </w:tcPr>
          <w:p w14:paraId="03A01564" w14:textId="3AFACC9B" w:rsidR="003B4432" w:rsidRPr="00E6774F" w:rsidRDefault="00105B96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55" w:type="dxa"/>
          </w:tcPr>
          <w:p w14:paraId="44D88FD3" w14:textId="194A2B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57329C8" w14:textId="4031B323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E6774F" w14:paraId="27FFDED2" w14:textId="77777777">
        <w:tc>
          <w:tcPr>
            <w:tcW w:w="534" w:type="dxa"/>
          </w:tcPr>
          <w:p w14:paraId="6756C2A5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0676204B" w14:textId="136A0842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 краеведческий музей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14:paraId="7CC18362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мероприятий на базе школы.</w:t>
            </w:r>
          </w:p>
        </w:tc>
        <w:tc>
          <w:tcPr>
            <w:tcW w:w="1446" w:type="dxa"/>
            <w:shd w:val="clear" w:color="auto" w:fill="auto"/>
          </w:tcPr>
          <w:p w14:paraId="26DA31E7" w14:textId="3F59B0F6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870D31F" w14:textId="5C8A502A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B60250E" w14:textId="5B59ABE3" w:rsidR="003B4432" w:rsidRPr="00105B96" w:rsidRDefault="00105B96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027A46E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E6774F" w14:paraId="5D93F35F" w14:textId="77777777">
        <w:tc>
          <w:tcPr>
            <w:tcW w:w="534" w:type="dxa"/>
          </w:tcPr>
          <w:p w14:paraId="1E13E746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C9C2FC2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EE122A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Экскурсии в музей и его филиалы.</w:t>
            </w:r>
          </w:p>
        </w:tc>
        <w:tc>
          <w:tcPr>
            <w:tcW w:w="1446" w:type="dxa"/>
            <w:shd w:val="clear" w:color="auto" w:fill="auto"/>
          </w:tcPr>
          <w:p w14:paraId="6DFC5B21" w14:textId="1EACD054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6C6C9EE" w14:textId="3F0647E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3D7CF0" w14:textId="10BE4B38" w:rsidR="003B4432" w:rsidRPr="004B6B91" w:rsidRDefault="004B6B91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8EED5F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1972C6" w14:paraId="331D2C0A" w14:textId="77777777">
        <w:tc>
          <w:tcPr>
            <w:tcW w:w="534" w:type="dxa"/>
          </w:tcPr>
          <w:p w14:paraId="0FEC60A7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A4491AC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05275C" w14:textId="737A577D" w:rsidR="003B4432" w:rsidRPr="004B6B91" w:rsidRDefault="004B6B91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конкурсах, викторинах, проводимых музеем.</w:t>
            </w:r>
          </w:p>
        </w:tc>
        <w:tc>
          <w:tcPr>
            <w:tcW w:w="1446" w:type="dxa"/>
            <w:shd w:val="clear" w:color="auto" w:fill="auto"/>
          </w:tcPr>
          <w:p w14:paraId="25C39F48" w14:textId="12B391B4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8609D09" w14:textId="215530E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752BC7" w14:textId="646635A5" w:rsidR="003B4432" w:rsidRPr="00E6774F" w:rsidRDefault="00422B98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Педагог-организатор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1972C6" w14:paraId="28AC0E5D" w14:textId="77777777">
        <w:tc>
          <w:tcPr>
            <w:tcW w:w="534" w:type="dxa"/>
          </w:tcPr>
          <w:p w14:paraId="012F3EB3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84FBF3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4C23F1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экспозиций музея на базе школы.</w:t>
            </w:r>
          </w:p>
        </w:tc>
        <w:tc>
          <w:tcPr>
            <w:tcW w:w="1446" w:type="dxa"/>
            <w:shd w:val="clear" w:color="auto" w:fill="auto"/>
          </w:tcPr>
          <w:p w14:paraId="0AFC3CD4" w14:textId="4C7427F5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FF88CC0" w14:textId="44E37C91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D3C6449" w14:textId="77777777" w:rsidR="003B4432" w:rsidRPr="00E6774F" w:rsidRDefault="003B4432" w:rsidP="003B443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14:paraId="72AE6D82" w14:textId="3A4D7FC4" w:rsidR="003B4432" w:rsidRPr="00E6774F" w:rsidRDefault="00422B98" w:rsidP="00422B9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директора по ВР</w:t>
            </w:r>
          </w:p>
        </w:tc>
      </w:tr>
      <w:tr w:rsidR="003B4432" w:rsidRPr="00E6774F" w14:paraId="7479A0CD" w14:textId="77777777">
        <w:tc>
          <w:tcPr>
            <w:tcW w:w="534" w:type="dxa"/>
          </w:tcPr>
          <w:p w14:paraId="1C83DF4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0A189429" w14:textId="2F308CE5" w:rsidR="003B4432" w:rsidRPr="009970F4" w:rsidRDefault="009970F4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Центр культурного развития</w:t>
            </w:r>
          </w:p>
        </w:tc>
        <w:tc>
          <w:tcPr>
            <w:tcW w:w="2835" w:type="dxa"/>
            <w:shd w:val="clear" w:color="auto" w:fill="auto"/>
          </w:tcPr>
          <w:p w14:paraId="6BF8B0A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мероприятиях, проводимых на базе центра</w:t>
            </w:r>
          </w:p>
        </w:tc>
        <w:tc>
          <w:tcPr>
            <w:tcW w:w="1446" w:type="dxa"/>
            <w:shd w:val="clear" w:color="auto" w:fill="auto"/>
          </w:tcPr>
          <w:p w14:paraId="3E9EB723" w14:textId="69A9FB18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04B4848" w14:textId="60E4D81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3209825" w14:textId="6A076892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="003B4432"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422B98" w14:paraId="24263171" w14:textId="77777777">
        <w:trPr>
          <w:trHeight w:val="1104"/>
        </w:trPr>
        <w:tc>
          <w:tcPr>
            <w:tcW w:w="534" w:type="dxa"/>
          </w:tcPr>
          <w:p w14:paraId="791ACD2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43C8A83" w14:textId="499E69BB" w:rsidR="003B4432" w:rsidRPr="00E6774F" w:rsidRDefault="00422B98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городская библиотека  им. Р.Рождественского</w:t>
            </w:r>
          </w:p>
        </w:tc>
        <w:tc>
          <w:tcPr>
            <w:tcW w:w="2835" w:type="dxa"/>
            <w:shd w:val="clear" w:color="auto" w:fill="auto"/>
          </w:tcPr>
          <w:p w14:paraId="719A927D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библиотеки.</w:t>
            </w:r>
          </w:p>
        </w:tc>
        <w:tc>
          <w:tcPr>
            <w:tcW w:w="1446" w:type="dxa"/>
            <w:shd w:val="clear" w:color="auto" w:fill="auto"/>
          </w:tcPr>
          <w:p w14:paraId="51F2A983" w14:textId="1D679E9F" w:rsidR="003B4432" w:rsidRPr="00422B98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22B98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14:paraId="61548125" w14:textId="2DB52D7F" w:rsidR="003B4432" w:rsidRPr="00422B98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1EB43A2" w14:textId="5313D299" w:rsidR="003B4432" w:rsidRPr="00422B98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422B9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98E5380" w14:textId="77777777" w:rsidR="003B4432" w:rsidRPr="00422B98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422B9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3B4432" w:rsidRPr="001972C6" w14:paraId="1C3C2BF5" w14:textId="77777777">
        <w:tc>
          <w:tcPr>
            <w:tcW w:w="534" w:type="dxa"/>
            <w:vMerge w:val="restart"/>
          </w:tcPr>
          <w:p w14:paraId="684381A8" w14:textId="77777777" w:rsidR="003B4432" w:rsidRPr="00422B98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366E26A" w14:textId="0880D5BD" w:rsidR="003B4432" w:rsidRPr="00422B98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422B98">
              <w:rPr>
                <w:rFonts w:ascii="Times New Roman" w:hAnsi="Times New Roman"/>
                <w:sz w:val="24"/>
                <w:highlight w:val="white"/>
                <w:lang w:val="ru-RU"/>
              </w:rPr>
              <w:t>ДО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="00422B98">
              <w:rPr>
                <w:rFonts w:ascii="Times New Roman" w:hAnsi="Times New Roman"/>
                <w:sz w:val="24"/>
                <w:highlight w:val="white"/>
                <w:lang w:val="ru-RU"/>
              </w:rPr>
              <w:t>ДЮС</w:t>
            </w:r>
          </w:p>
        </w:tc>
        <w:tc>
          <w:tcPr>
            <w:tcW w:w="2835" w:type="dxa"/>
            <w:shd w:val="clear" w:color="auto" w:fill="auto"/>
          </w:tcPr>
          <w:p w14:paraId="6D08B24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 муниципальных этапах спортивных соревнований в рамках </w:t>
            </w:r>
          </w:p>
          <w:p w14:paraId="01AD4FB7" w14:textId="44FDD0D1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«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Президентских состязаний</w:t>
            </w:r>
            <w:r w:rsidRPr="00E6774F"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1446" w:type="dxa"/>
            <w:shd w:val="clear" w:color="auto" w:fill="auto"/>
          </w:tcPr>
          <w:p w14:paraId="70D7D49A" w14:textId="5BC7CA6F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6DE040E8" w14:textId="66987DAB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F26FF03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26120450" w14:textId="638666C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1972C6" w14:paraId="317E7568" w14:textId="77777777">
        <w:tc>
          <w:tcPr>
            <w:tcW w:w="534" w:type="dxa"/>
            <w:vMerge/>
          </w:tcPr>
          <w:p w14:paraId="4B6F270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2381268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C26C65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конкурсах/фестивалях среди ШСК.</w:t>
            </w:r>
          </w:p>
        </w:tc>
        <w:tc>
          <w:tcPr>
            <w:tcW w:w="1446" w:type="dxa"/>
            <w:shd w:val="clear" w:color="auto" w:fill="auto"/>
          </w:tcPr>
          <w:p w14:paraId="3694F2E5" w14:textId="1D1F2CB0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B8D814F" w14:textId="14557B55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5EA69E8C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ШСК </w:t>
            </w:r>
          </w:p>
          <w:p w14:paraId="391D3B73" w14:textId="716B6729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E6774F" w14:paraId="63D3F1FC" w14:textId="77777777">
        <w:tc>
          <w:tcPr>
            <w:tcW w:w="534" w:type="dxa"/>
          </w:tcPr>
          <w:p w14:paraId="5B6AED5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01F5B20" w14:textId="0786FDE2" w:rsidR="003B4432" w:rsidRPr="00E6774F" w:rsidRDefault="00422B98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ДОМ  ТВОРЧЕСТВА «ОКТЯБРЬСКИЙ»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3DF7A986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договора о сотрудничестве)</w:t>
            </w:r>
          </w:p>
        </w:tc>
        <w:tc>
          <w:tcPr>
            <w:tcW w:w="2835" w:type="dxa"/>
            <w:shd w:val="clear" w:color="auto" w:fill="auto"/>
          </w:tcPr>
          <w:p w14:paraId="612F5DC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проведения занятий объединений дополнительного образования «Начальное техническое моделирование», «Бумажные фантазии».</w:t>
            </w:r>
          </w:p>
        </w:tc>
        <w:tc>
          <w:tcPr>
            <w:tcW w:w="1446" w:type="dxa"/>
            <w:shd w:val="clear" w:color="auto" w:fill="auto"/>
          </w:tcPr>
          <w:p w14:paraId="712DB545" w14:textId="7D07454B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BCFB121" w14:textId="155A26E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9CB0293" w14:textId="422F7906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C2EA09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C3C80" w:rsidRPr="001972C6" w14:paraId="754EC094" w14:textId="77777777">
        <w:tc>
          <w:tcPr>
            <w:tcW w:w="534" w:type="dxa"/>
          </w:tcPr>
          <w:p w14:paraId="54F739AC" w14:textId="77777777"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B6C4F41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5294D4C" w14:textId="2A0A39F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муниципа</w:t>
            </w:r>
            <w:r w:rsidR="00422B98">
              <w:rPr>
                <w:rFonts w:ascii="Times New Roman" w:hAnsi="Times New Roman"/>
                <w:sz w:val="24"/>
                <w:lang w:val="ru-RU"/>
              </w:rPr>
              <w:t>льных конкурсах, проводимых ДТ</w:t>
            </w:r>
          </w:p>
        </w:tc>
        <w:tc>
          <w:tcPr>
            <w:tcW w:w="1446" w:type="dxa"/>
            <w:shd w:val="clear" w:color="auto" w:fill="auto"/>
          </w:tcPr>
          <w:p w14:paraId="4C8750E6" w14:textId="0EBA6DE0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D163793" w14:textId="1049D050" w:rsidR="000C3C80" w:rsidRPr="00E6774F" w:rsidRDefault="009970F4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FF3F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85EBB93" w14:textId="47D5FFAF" w:rsidR="000C3C80" w:rsidRPr="00E6774F" w:rsidRDefault="00422B98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</w:t>
            </w:r>
          </w:p>
        </w:tc>
      </w:tr>
      <w:tr w:rsidR="003B4432" w:rsidRPr="001972C6" w14:paraId="35069083" w14:textId="77777777">
        <w:tc>
          <w:tcPr>
            <w:tcW w:w="534" w:type="dxa"/>
          </w:tcPr>
          <w:p w14:paraId="693EE739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D39607B" w14:textId="5B25F1DC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="00422B98">
              <w:rPr>
                <w:rFonts w:ascii="Times New Roman" w:hAnsi="Times New Roman"/>
                <w:sz w:val="24"/>
                <w:lang w:val="ru-RU"/>
              </w:rPr>
              <w:t xml:space="preserve">МО МВД России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"</w:t>
            </w:r>
          </w:p>
          <w:p w14:paraId="0D37224F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172BD91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акциях, проводимых ЮИД.</w:t>
            </w:r>
          </w:p>
        </w:tc>
        <w:tc>
          <w:tcPr>
            <w:tcW w:w="1446" w:type="dxa"/>
            <w:shd w:val="clear" w:color="auto" w:fill="auto"/>
          </w:tcPr>
          <w:p w14:paraId="0833F72A" w14:textId="5D90F584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9447A78" w14:textId="7D12FE24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31B2FD3" w14:textId="10432825" w:rsidR="003B4432" w:rsidRPr="00E6774F" w:rsidRDefault="00422B98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</w:p>
        </w:tc>
      </w:tr>
      <w:tr w:rsidR="003B4432" w:rsidRPr="001972C6" w14:paraId="386C635D" w14:textId="77777777">
        <w:tc>
          <w:tcPr>
            <w:tcW w:w="534" w:type="dxa"/>
          </w:tcPr>
          <w:p w14:paraId="57E2C9C8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63CF7B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A1B62A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дорожно-транспортного травматизма.</w:t>
            </w:r>
          </w:p>
        </w:tc>
        <w:tc>
          <w:tcPr>
            <w:tcW w:w="1446" w:type="dxa"/>
            <w:shd w:val="clear" w:color="auto" w:fill="auto"/>
          </w:tcPr>
          <w:p w14:paraId="47A4404A" w14:textId="1488F854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41B151E6" w14:textId="682AEFC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A9FC297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6DF90A1F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</w:p>
          <w:p w14:paraId="06063D5A" w14:textId="1A458B19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B4432" w:rsidRPr="00B23D3B" w14:paraId="1322CA98" w14:textId="77777777">
        <w:tc>
          <w:tcPr>
            <w:tcW w:w="534" w:type="dxa"/>
          </w:tcPr>
          <w:p w14:paraId="312CAD12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9F84D8E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5C3F50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14:paraId="299C39CE" w14:textId="795CD024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7DBD928C" w14:textId="219E2F56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CABEF8E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14:paraId="1EA09FE5" w14:textId="3F8757F0" w:rsidR="003B4432" w:rsidRPr="00E6774F" w:rsidRDefault="00422B98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3B4432" w:rsidRPr="00CB36F1" w14:paraId="2B95417D" w14:textId="77777777">
        <w:tc>
          <w:tcPr>
            <w:tcW w:w="534" w:type="dxa"/>
          </w:tcPr>
          <w:p w14:paraId="38C2D7C0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5DBB2E0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7869F1D8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конкурсах, проводимых ГИБДД.</w:t>
            </w:r>
          </w:p>
        </w:tc>
        <w:tc>
          <w:tcPr>
            <w:tcW w:w="1446" w:type="dxa"/>
            <w:shd w:val="clear" w:color="auto" w:fill="auto"/>
          </w:tcPr>
          <w:p w14:paraId="136FEDB2" w14:textId="2CC8EA98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C797DB7" w14:textId="02EAB7F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BD87F38" w14:textId="2BC4A062" w:rsidR="003B4432" w:rsidRPr="00E6774F" w:rsidRDefault="009D33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</w:t>
            </w:r>
            <w:r w:rsidR="009970F4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CB36F1" w14:paraId="1B8BA2B8" w14:textId="77777777">
        <w:tc>
          <w:tcPr>
            <w:tcW w:w="534" w:type="dxa"/>
          </w:tcPr>
          <w:p w14:paraId="17FE3074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D959607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3EA953C0" w14:textId="588D6745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декад дорожной безопасности.</w:t>
            </w:r>
          </w:p>
        </w:tc>
        <w:tc>
          <w:tcPr>
            <w:tcW w:w="1446" w:type="dxa"/>
            <w:shd w:val="clear" w:color="auto" w:fill="auto"/>
          </w:tcPr>
          <w:p w14:paraId="00FEB1FD" w14:textId="54825277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E813480" w14:textId="1B4E49D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1DC7F841" w14:textId="1F74CE0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</w:t>
            </w:r>
            <w:r w:rsidR="009D338F">
              <w:rPr>
                <w:rFonts w:ascii="Times New Roman" w:hAnsi="Times New Roman"/>
                <w:sz w:val="24"/>
                <w:lang w:val="ru-RU"/>
              </w:rPr>
              <w:t xml:space="preserve">ль директора по ВР </w:t>
            </w:r>
          </w:p>
        </w:tc>
      </w:tr>
      <w:tr w:rsidR="003B4432" w:rsidRPr="00CB36F1" w14:paraId="5140425F" w14:textId="77777777">
        <w:tc>
          <w:tcPr>
            <w:tcW w:w="534" w:type="dxa"/>
          </w:tcPr>
          <w:p w14:paraId="56EE1CCC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6A382468" w14:textId="77777777" w:rsidR="00422B98" w:rsidRDefault="00422B98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МО МВД России </w:t>
            </w:r>
          </w:p>
          <w:p w14:paraId="07D3A18B" w14:textId="3724C91E" w:rsidR="003B4432" w:rsidRPr="00E6774F" w:rsidRDefault="00422B98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ОП № 6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5CE90665" w14:textId="77777777" w:rsidR="003B4432" w:rsidRPr="00E6774F" w:rsidRDefault="003B4432" w:rsidP="003B443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(на основании совместного плана работы)</w:t>
            </w:r>
          </w:p>
        </w:tc>
        <w:tc>
          <w:tcPr>
            <w:tcW w:w="2835" w:type="dxa"/>
            <w:shd w:val="clear" w:color="auto" w:fill="auto"/>
          </w:tcPr>
          <w:p w14:paraId="72A73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 по профилактике детского безнадзорности и правонарушений несовершеннолетних.</w:t>
            </w:r>
          </w:p>
        </w:tc>
        <w:tc>
          <w:tcPr>
            <w:tcW w:w="1446" w:type="dxa"/>
            <w:shd w:val="clear" w:color="auto" w:fill="auto"/>
          </w:tcPr>
          <w:p w14:paraId="1376254E" w14:textId="456412AC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2D2188FF" w14:textId="75DE8C4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89667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686177F" w14:textId="157D25E8" w:rsidR="003B4432" w:rsidRPr="00E6774F" w:rsidRDefault="009D33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Соц. педагог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3B4432" w:rsidRPr="00CB36F1" w14:paraId="18C00D0E" w14:textId="77777777">
        <w:tc>
          <w:tcPr>
            <w:tcW w:w="534" w:type="dxa"/>
          </w:tcPr>
          <w:p w14:paraId="293F0B2F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29CC74A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03964B1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собрание».</w:t>
            </w:r>
          </w:p>
        </w:tc>
        <w:tc>
          <w:tcPr>
            <w:tcW w:w="1446" w:type="dxa"/>
            <w:shd w:val="clear" w:color="auto" w:fill="auto"/>
          </w:tcPr>
          <w:p w14:paraId="37CB3F5E" w14:textId="7E9B055F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05C27C8" w14:textId="2230D66D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DEEAF19" w14:textId="5C49C53C" w:rsidR="003B4432" w:rsidRPr="00E6774F" w:rsidRDefault="009D33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3B4432" w:rsidRPr="00E6774F" w14:paraId="477FAF24" w14:textId="77777777">
        <w:tc>
          <w:tcPr>
            <w:tcW w:w="534" w:type="dxa"/>
          </w:tcPr>
          <w:p w14:paraId="1AC183B1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CE5DA39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68F163A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14:paraId="0F898259" w14:textId="15F524DE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67DD2A9" w14:textId="56D47837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4074F73" w14:textId="048AAB88" w:rsidR="003B4432" w:rsidRPr="009970F4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 рабочей группы</w:t>
            </w:r>
          </w:p>
        </w:tc>
      </w:tr>
      <w:tr w:rsidR="003B4432" w:rsidRPr="00E6774F" w14:paraId="6CB038AE" w14:textId="77777777">
        <w:tc>
          <w:tcPr>
            <w:tcW w:w="534" w:type="dxa"/>
          </w:tcPr>
          <w:p w14:paraId="086ED30B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EA3141B" w14:textId="1C44407E" w:rsidR="003B4432" w:rsidRPr="00E6774F" w:rsidRDefault="003B4432" w:rsidP="003B4432">
            <w:pPr>
              <w:widowControl/>
              <w:ind w:left="-40" w:right="-30" w:firstLine="40"/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fldChar w:fldCharType="begin"/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 </w:instrText>
            </w:r>
            <w:r w:rsidRPr="00E6774F">
              <w:rPr>
                <w:rFonts w:ascii="Times New Roman" w:hAnsi="Times New Roman"/>
                <w:sz w:val="24"/>
              </w:rPr>
              <w:instrText>HYPERLINK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 "</w:instrText>
            </w:r>
            <w:r w:rsidRPr="00E6774F">
              <w:rPr>
                <w:rFonts w:ascii="Times New Roman" w:hAnsi="Times New Roman"/>
                <w:sz w:val="24"/>
              </w:rPr>
              <w:instrText>https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://</w:instrText>
            </w:r>
            <w:r w:rsidRPr="00E6774F">
              <w:rPr>
                <w:rFonts w:ascii="Times New Roman" w:hAnsi="Times New Roman"/>
                <w:sz w:val="24"/>
              </w:rPr>
              <w:instrText>xn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-----</w:instrText>
            </w:r>
            <w:r w:rsidRPr="00E6774F">
              <w:rPr>
                <w:rFonts w:ascii="Times New Roman" w:hAnsi="Times New Roman"/>
                <w:sz w:val="24"/>
              </w:rPr>
              <w:instrText>mlcbpbaajirchhb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2</w:instrText>
            </w:r>
            <w:r w:rsidRPr="00E6774F">
              <w:rPr>
                <w:rFonts w:ascii="Times New Roman" w:hAnsi="Times New Roman"/>
                <w:sz w:val="24"/>
              </w:rPr>
              <w:instrText>bshcg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5</w:instrText>
            </w:r>
            <w:r w:rsidRPr="00E6774F">
              <w:rPr>
                <w:rFonts w:ascii="Times New Roman" w:hAnsi="Times New Roman"/>
                <w:sz w:val="24"/>
              </w:rPr>
              <w:instrText>a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6</w:instrText>
            </w:r>
            <w:r w:rsidRPr="00E6774F">
              <w:rPr>
                <w:rFonts w:ascii="Times New Roman" w:hAnsi="Times New Roman"/>
                <w:sz w:val="24"/>
              </w:rPr>
              <w:instrText>c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8</w:instrText>
            </w:r>
            <w:r w:rsidRPr="00E6774F">
              <w:rPr>
                <w:rFonts w:ascii="Times New Roman" w:hAnsi="Times New Roman"/>
                <w:sz w:val="24"/>
              </w:rPr>
              <w:instrText>i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.</w:instrText>
            </w:r>
            <w:r w:rsidRPr="00E6774F">
              <w:rPr>
                <w:rFonts w:ascii="Times New Roman" w:hAnsi="Times New Roman"/>
                <w:sz w:val="24"/>
              </w:rPr>
              <w:instrText>xn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--</w:instrText>
            </w:r>
            <w:r w:rsidRPr="00E6774F">
              <w:rPr>
                <w:rFonts w:ascii="Times New Roman" w:hAnsi="Times New Roman"/>
                <w:sz w:val="24"/>
              </w:rPr>
              <w:instrText>p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>1</w:instrText>
            </w:r>
            <w:r w:rsidRPr="00E6774F">
              <w:rPr>
                <w:rFonts w:ascii="Times New Roman" w:hAnsi="Times New Roman"/>
                <w:sz w:val="24"/>
              </w:rPr>
              <w:instrText>ai</w:instrText>
            </w:r>
            <w:r w:rsidRPr="00E6774F">
              <w:rPr>
                <w:rFonts w:ascii="Times New Roman" w:hAnsi="Times New Roman"/>
                <w:sz w:val="24"/>
                <w:lang w:val="ru-RU"/>
              </w:rPr>
              <w:instrText xml:space="preserve">/" </w:instrText>
            </w:r>
            <w:r w:rsidRPr="00E6774F">
              <w:rPr>
                <w:rFonts w:ascii="Times New Roman" w:hAnsi="Times New Roman"/>
                <w:sz w:val="24"/>
              </w:rPr>
              <w:fldChar w:fldCharType="separate"/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КГБУ СО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Центр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>семьи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 </w:t>
            </w:r>
            <w:r w:rsidRPr="00E6774F"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 </w:t>
            </w:r>
          </w:p>
          <w:p w14:paraId="714711BE" w14:textId="0E3F828D" w:rsidR="003B4432" w:rsidRPr="00E6774F" w:rsidRDefault="003B4432" w:rsidP="003B4432">
            <w:pPr>
              <w:widowControl/>
              <w:ind w:left="-40" w:right="-30"/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highlight w:val="white"/>
              </w:rPr>
              <w:t>(</w:t>
            </w:r>
            <w:r w:rsidR="009970F4">
              <w:rPr>
                <w:rFonts w:ascii="Times New Roman" w:hAnsi="Times New Roman"/>
                <w:sz w:val="24"/>
                <w:highlight w:val="white"/>
                <w:lang w:val="ru-RU"/>
              </w:rPr>
              <w:t>по отдельному плану</w:t>
            </w:r>
            <w:r w:rsidRPr="00E6774F">
              <w:rPr>
                <w:rFonts w:ascii="Times New Roman" w:hAnsi="Times New Roman"/>
                <w:sz w:val="24"/>
                <w:highlight w:val="white"/>
              </w:rPr>
              <w:t>)</w:t>
            </w:r>
            <w:r w:rsidRPr="00E6774F">
              <w:rPr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4E80A03B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Проведение профилактических занятий на базе </w:t>
            </w:r>
          </w:p>
          <w:p w14:paraId="378FDB2A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Школы.</w:t>
            </w:r>
          </w:p>
        </w:tc>
        <w:tc>
          <w:tcPr>
            <w:tcW w:w="1446" w:type="dxa"/>
            <w:shd w:val="clear" w:color="auto" w:fill="auto"/>
          </w:tcPr>
          <w:p w14:paraId="24D7AB08" w14:textId="62265EDB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3F865CBC" w14:textId="28221500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7EA5EC" w14:textId="253EA5DE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3B4432" w:rsidRPr="00E6774F" w14:paraId="44450F90" w14:textId="77777777">
        <w:tc>
          <w:tcPr>
            <w:tcW w:w="534" w:type="dxa"/>
          </w:tcPr>
          <w:p w14:paraId="3F7B6545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BE8DDDB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9419F0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мероприятия в рамках реализации КИПРов.</w:t>
            </w:r>
          </w:p>
        </w:tc>
        <w:tc>
          <w:tcPr>
            <w:tcW w:w="1446" w:type="dxa"/>
            <w:shd w:val="clear" w:color="auto" w:fill="auto"/>
          </w:tcPr>
          <w:p w14:paraId="5FB3DDEF" w14:textId="4B1BDF60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76BA72F" w14:textId="2D23895C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7F95BD7" w14:textId="37257861" w:rsidR="003B4432" w:rsidRPr="00E6774F" w:rsidRDefault="009970F4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Члены рабочей группы</w:t>
            </w:r>
          </w:p>
        </w:tc>
      </w:tr>
      <w:tr w:rsidR="003B4432" w:rsidRPr="00E6774F" w14:paraId="6C3C3D0F" w14:textId="77777777">
        <w:tc>
          <w:tcPr>
            <w:tcW w:w="534" w:type="dxa"/>
          </w:tcPr>
          <w:p w14:paraId="2872D397" w14:textId="77777777" w:rsidR="003B4432" w:rsidRPr="00E6774F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82C1E3F" w14:textId="77777777" w:rsidR="003B4432" w:rsidRPr="00E6774F" w:rsidRDefault="003B4432" w:rsidP="003B44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F914149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сообщения на классных и общешкольных родительских собраниях, в т. ч. в рамках акции «Большое родительское собрание»</w:t>
            </w:r>
          </w:p>
        </w:tc>
        <w:tc>
          <w:tcPr>
            <w:tcW w:w="1446" w:type="dxa"/>
            <w:shd w:val="clear" w:color="auto" w:fill="auto"/>
          </w:tcPr>
          <w:p w14:paraId="728264A9" w14:textId="6F378198" w:rsidR="003B4432" w:rsidRPr="00E6774F" w:rsidRDefault="001F75EB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6C43BC31" w14:textId="47CBB482" w:rsidR="003B4432" w:rsidRPr="00E6774F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9059C0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D9798D6" w14:textId="77777777" w:rsidR="003B4432" w:rsidRPr="00E6774F" w:rsidRDefault="003B4432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ВР </w:t>
            </w:r>
          </w:p>
          <w:p w14:paraId="3BCF3F75" w14:textId="6FD948E3" w:rsidR="003B4432" w:rsidRPr="00E6774F" w:rsidRDefault="009D338F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</w:t>
            </w:r>
            <w:r w:rsidR="003B4432"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14:paraId="18C22CC5" w14:textId="57150F9C" w:rsidR="003B4432" w:rsidRPr="00E6774F" w:rsidRDefault="00A704BE" w:rsidP="003B443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3B4432" w:rsidRPr="00E6774F">
              <w:rPr>
                <w:rFonts w:ascii="Times New Roman" w:hAnsi="Times New Roman"/>
                <w:sz w:val="24"/>
              </w:rPr>
              <w:t xml:space="preserve"> руководители</w:t>
            </w:r>
          </w:p>
        </w:tc>
      </w:tr>
      <w:tr w:rsidR="000C3C80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 w14:paraId="11A9E6D8" w14:textId="77777777">
        <w:tc>
          <w:tcPr>
            <w:tcW w:w="534" w:type="dxa"/>
          </w:tcPr>
          <w:p w14:paraId="1933780E" w14:textId="4AD0FC14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1F75EB" w14:paraId="6109C72F" w14:textId="77777777">
        <w:tc>
          <w:tcPr>
            <w:tcW w:w="534" w:type="dxa"/>
          </w:tcPr>
          <w:p w14:paraId="5DE90848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0218339B" w:rsidR="000C3C80" w:rsidRPr="00041072" w:rsidRDefault="00B171D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 по ранней профориентации.</w:t>
            </w:r>
          </w:p>
        </w:tc>
        <w:tc>
          <w:tcPr>
            <w:tcW w:w="1446" w:type="dxa"/>
            <w:shd w:val="clear" w:color="auto" w:fill="auto"/>
          </w:tcPr>
          <w:p w14:paraId="38A03059" w14:textId="7732847B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5C1855C1" w14:textId="2CE4B297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60139013" w:rsidR="000C3C80" w:rsidRPr="00E6774F" w:rsidRDefault="00B171D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C3C80" w:rsidRPr="00E6774F" w14:paraId="7F61FBF5" w14:textId="77777777">
        <w:tc>
          <w:tcPr>
            <w:tcW w:w="534" w:type="dxa"/>
          </w:tcPr>
          <w:p w14:paraId="6D4078B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2AD0911E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4D081C65" w14:textId="12B08575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 w14:paraId="2A4FF6B6" w14:textId="77777777">
        <w:tc>
          <w:tcPr>
            <w:tcW w:w="534" w:type="dxa"/>
          </w:tcPr>
          <w:p w14:paraId="2D51917E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475C8D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Посещение мультимедийной выставки «Лаборатория будущего». </w:t>
            </w:r>
          </w:p>
        </w:tc>
        <w:tc>
          <w:tcPr>
            <w:tcW w:w="1446" w:type="dxa"/>
            <w:shd w:val="clear" w:color="auto" w:fill="auto"/>
          </w:tcPr>
          <w:p w14:paraId="25B65588" w14:textId="1A0B2A1D" w:rsidR="000C3C80" w:rsidRPr="00E6774F" w:rsidRDefault="00B171D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F75EB"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1855" w:type="dxa"/>
          </w:tcPr>
          <w:p w14:paraId="04B57E06" w14:textId="7CF3224E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7C795B7E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8B1066B" w14:textId="56B7E4C3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 w14:paraId="520500BF" w14:textId="77777777">
        <w:tc>
          <w:tcPr>
            <w:tcW w:w="534" w:type="dxa"/>
          </w:tcPr>
          <w:p w14:paraId="3499B67C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7FA8FF6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 (крекерная, кондитерская фабрики, телевидение, молокозавод и др.).</w:t>
            </w:r>
          </w:p>
        </w:tc>
        <w:tc>
          <w:tcPr>
            <w:tcW w:w="1446" w:type="dxa"/>
            <w:shd w:val="clear" w:color="auto" w:fill="auto"/>
          </w:tcPr>
          <w:p w14:paraId="32718CD6" w14:textId="64BBC5E1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6752C5A" w14:textId="27A54BDC"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56D0AB3" w14:textId="77777777"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D71CE52" w14:textId="2340577C"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1972C6" w14:paraId="4349DA50" w14:textId="77777777">
        <w:tc>
          <w:tcPr>
            <w:tcW w:w="534" w:type="dxa"/>
          </w:tcPr>
          <w:p w14:paraId="06FC4509" w14:textId="77777777"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6F117C1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мобильного технопарка «Кванториум».</w:t>
            </w:r>
          </w:p>
        </w:tc>
        <w:tc>
          <w:tcPr>
            <w:tcW w:w="1446" w:type="dxa"/>
            <w:shd w:val="clear" w:color="auto" w:fill="auto"/>
          </w:tcPr>
          <w:p w14:paraId="3A290468" w14:textId="00ACA52B" w:rsidR="000C3C80" w:rsidRPr="00E6774F" w:rsidRDefault="001F75EB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55" w:type="dxa"/>
          </w:tcPr>
          <w:p w14:paraId="529AD396" w14:textId="5A971AEC"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графику</w:t>
            </w:r>
          </w:p>
          <w:p w14:paraId="18B3F81D" w14:textId="77777777" w:rsidR="000C3C80" w:rsidRPr="00E6774F" w:rsidRDefault="00F3537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«Кванториума»</w:t>
            </w:r>
          </w:p>
        </w:tc>
        <w:tc>
          <w:tcPr>
            <w:tcW w:w="1944" w:type="dxa"/>
          </w:tcPr>
          <w:p w14:paraId="4B42231D" w14:textId="63266BA5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</w:t>
            </w:r>
            <w:r w:rsidR="00647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директора </w:t>
            </w:r>
          </w:p>
        </w:tc>
      </w:tr>
      <w:tr w:rsidR="00F7722E" w:rsidRPr="001972C6" w14:paraId="433A5AFD" w14:textId="77777777">
        <w:tc>
          <w:tcPr>
            <w:tcW w:w="534" w:type="dxa"/>
          </w:tcPr>
          <w:p w14:paraId="0349138C" w14:textId="77777777" w:rsidR="00F7722E" w:rsidRPr="00E6774F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259A70C8" w:rsidR="00F7722E" w:rsidRPr="00E6774F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1A9372FC" w14:textId="21CEAC3B" w:rsidR="00F7722E" w:rsidRPr="00E6774F" w:rsidRDefault="00F7722E" w:rsidP="00F7722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0D36DCAF" w:rsidR="00F7722E" w:rsidRPr="00041072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 w:rsidR="00647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  <w:tr w:rsidR="00F7722E" w:rsidRPr="001972C6" w14:paraId="77BD8352" w14:textId="77777777">
        <w:tc>
          <w:tcPr>
            <w:tcW w:w="534" w:type="dxa"/>
          </w:tcPr>
          <w:p w14:paraId="20FD6726" w14:textId="77777777"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4E137E15"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3E063BEA" w:rsidR="00F7722E" w:rsidRPr="00F7722E" w:rsidRDefault="001F75EB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14:paraId="0B19673B" w14:textId="76A09BEA"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6E322255" w:rsidR="00F7722E" w:rsidRPr="00E6774F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</w:t>
            </w:r>
            <w:r w:rsidR="00647D0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ектора по воспитанию 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3BB3B" w14:textId="77777777" w:rsidR="00FC3982" w:rsidRDefault="00FC3982">
      <w:r>
        <w:separator/>
      </w:r>
    </w:p>
  </w:endnote>
  <w:endnote w:type="continuationSeparator" w:id="0">
    <w:p w14:paraId="3F3E14CF" w14:textId="77777777" w:rsidR="00FC3982" w:rsidRDefault="00FC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7711D" w14:textId="77777777" w:rsidR="001972C6" w:rsidRDefault="001972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AABB9" w14:textId="3381F086" w:rsidR="001972C6" w:rsidRDefault="001972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B23D3B">
      <w:rPr>
        <w:rFonts w:ascii="Times New Roman" w:hAnsi="Times New Roman"/>
        <w:noProof/>
        <w:color w:val="000000"/>
        <w:sz w:val="24"/>
      </w:rPr>
      <w:t>2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1972C6" w:rsidRDefault="001972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0065" w14:textId="77777777" w:rsidR="001972C6" w:rsidRDefault="001972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F82E4" w14:textId="77777777" w:rsidR="00FC3982" w:rsidRDefault="00FC3982">
      <w:r>
        <w:separator/>
      </w:r>
    </w:p>
  </w:footnote>
  <w:footnote w:type="continuationSeparator" w:id="0">
    <w:p w14:paraId="11029BA9" w14:textId="77777777" w:rsidR="00FC3982" w:rsidRDefault="00FC3982">
      <w:r>
        <w:continuationSeparator/>
      </w:r>
    </w:p>
  </w:footnote>
  <w:footnote w:id="1">
    <w:p w14:paraId="4C5D0FA4" w14:textId="617CFF76" w:rsidR="001972C6" w:rsidRPr="005F3CE1" w:rsidRDefault="001972C6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9D064" w14:textId="77777777" w:rsidR="001972C6" w:rsidRDefault="001972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48F5F" w14:textId="77777777" w:rsidR="001972C6" w:rsidRDefault="001972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6E83" w14:textId="77777777" w:rsidR="001972C6" w:rsidRDefault="001972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136F7"/>
    <w:rsid w:val="0002544C"/>
    <w:rsid w:val="00030625"/>
    <w:rsid w:val="00041072"/>
    <w:rsid w:val="0004321D"/>
    <w:rsid w:val="000611FA"/>
    <w:rsid w:val="00064E16"/>
    <w:rsid w:val="00065E59"/>
    <w:rsid w:val="00077ECF"/>
    <w:rsid w:val="00086D09"/>
    <w:rsid w:val="0009231C"/>
    <w:rsid w:val="0009289D"/>
    <w:rsid w:val="00096591"/>
    <w:rsid w:val="000A0901"/>
    <w:rsid w:val="000A21C1"/>
    <w:rsid w:val="000A69FA"/>
    <w:rsid w:val="000C3C80"/>
    <w:rsid w:val="000E296A"/>
    <w:rsid w:val="000F7610"/>
    <w:rsid w:val="001011A4"/>
    <w:rsid w:val="001018C9"/>
    <w:rsid w:val="0010332F"/>
    <w:rsid w:val="00105B96"/>
    <w:rsid w:val="00117131"/>
    <w:rsid w:val="00123A24"/>
    <w:rsid w:val="00130849"/>
    <w:rsid w:val="001322EC"/>
    <w:rsid w:val="00152209"/>
    <w:rsid w:val="0015355F"/>
    <w:rsid w:val="001542F6"/>
    <w:rsid w:val="00173704"/>
    <w:rsid w:val="00181806"/>
    <w:rsid w:val="001972C6"/>
    <w:rsid w:val="001A0EBB"/>
    <w:rsid w:val="001A3222"/>
    <w:rsid w:val="001C0F3E"/>
    <w:rsid w:val="001C4760"/>
    <w:rsid w:val="001D0A77"/>
    <w:rsid w:val="001D1B73"/>
    <w:rsid w:val="001F2B6C"/>
    <w:rsid w:val="001F75EB"/>
    <w:rsid w:val="00205320"/>
    <w:rsid w:val="00206134"/>
    <w:rsid w:val="0021374F"/>
    <w:rsid w:val="00251F82"/>
    <w:rsid w:val="00283FBB"/>
    <w:rsid w:val="00291959"/>
    <w:rsid w:val="002A1565"/>
    <w:rsid w:val="002A3DFE"/>
    <w:rsid w:val="002A53C2"/>
    <w:rsid w:val="002B401D"/>
    <w:rsid w:val="002B6B14"/>
    <w:rsid w:val="002D715C"/>
    <w:rsid w:val="002E4A4C"/>
    <w:rsid w:val="002F328B"/>
    <w:rsid w:val="002F67C6"/>
    <w:rsid w:val="00305559"/>
    <w:rsid w:val="003140A4"/>
    <w:rsid w:val="00320A8D"/>
    <w:rsid w:val="00335548"/>
    <w:rsid w:val="0036042C"/>
    <w:rsid w:val="00362CD4"/>
    <w:rsid w:val="00366179"/>
    <w:rsid w:val="00382920"/>
    <w:rsid w:val="0039208E"/>
    <w:rsid w:val="00393D4C"/>
    <w:rsid w:val="0039470B"/>
    <w:rsid w:val="003B4432"/>
    <w:rsid w:val="003C3FBA"/>
    <w:rsid w:val="003E2AB5"/>
    <w:rsid w:val="00404835"/>
    <w:rsid w:val="004162CA"/>
    <w:rsid w:val="00422B98"/>
    <w:rsid w:val="00424B34"/>
    <w:rsid w:val="00433AD5"/>
    <w:rsid w:val="004438ED"/>
    <w:rsid w:val="00445ADE"/>
    <w:rsid w:val="004513E3"/>
    <w:rsid w:val="00451E83"/>
    <w:rsid w:val="004540F1"/>
    <w:rsid w:val="00480A6D"/>
    <w:rsid w:val="004A6EAA"/>
    <w:rsid w:val="004A7E53"/>
    <w:rsid w:val="004B40F0"/>
    <w:rsid w:val="004B4AD1"/>
    <w:rsid w:val="004B560D"/>
    <w:rsid w:val="004B5CD1"/>
    <w:rsid w:val="004B6B91"/>
    <w:rsid w:val="004E1A74"/>
    <w:rsid w:val="004E4543"/>
    <w:rsid w:val="004E56A2"/>
    <w:rsid w:val="0050161F"/>
    <w:rsid w:val="00510D73"/>
    <w:rsid w:val="00553E5F"/>
    <w:rsid w:val="0055489B"/>
    <w:rsid w:val="00555234"/>
    <w:rsid w:val="0056043D"/>
    <w:rsid w:val="00573D00"/>
    <w:rsid w:val="00592452"/>
    <w:rsid w:val="00593F7F"/>
    <w:rsid w:val="005B05E2"/>
    <w:rsid w:val="005B20DA"/>
    <w:rsid w:val="005C1701"/>
    <w:rsid w:val="005C5B35"/>
    <w:rsid w:val="005C6814"/>
    <w:rsid w:val="005C7C01"/>
    <w:rsid w:val="005D1279"/>
    <w:rsid w:val="005E7BA9"/>
    <w:rsid w:val="005F3CE1"/>
    <w:rsid w:val="006331C4"/>
    <w:rsid w:val="006349B9"/>
    <w:rsid w:val="006411B4"/>
    <w:rsid w:val="00643C69"/>
    <w:rsid w:val="00647D0E"/>
    <w:rsid w:val="00655A4D"/>
    <w:rsid w:val="006602F0"/>
    <w:rsid w:val="0067324F"/>
    <w:rsid w:val="00677875"/>
    <w:rsid w:val="00677E06"/>
    <w:rsid w:val="00690BB2"/>
    <w:rsid w:val="00691EE2"/>
    <w:rsid w:val="006A5C67"/>
    <w:rsid w:val="006B6201"/>
    <w:rsid w:val="006C2949"/>
    <w:rsid w:val="006D3A53"/>
    <w:rsid w:val="006D46CD"/>
    <w:rsid w:val="006E2163"/>
    <w:rsid w:val="006E5032"/>
    <w:rsid w:val="006F0447"/>
    <w:rsid w:val="007035AA"/>
    <w:rsid w:val="007058F8"/>
    <w:rsid w:val="007063DD"/>
    <w:rsid w:val="00706AD0"/>
    <w:rsid w:val="00713906"/>
    <w:rsid w:val="00723532"/>
    <w:rsid w:val="007246FF"/>
    <w:rsid w:val="007248B5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D6AA0"/>
    <w:rsid w:val="007F7533"/>
    <w:rsid w:val="00800883"/>
    <w:rsid w:val="00800C18"/>
    <w:rsid w:val="00815249"/>
    <w:rsid w:val="00821146"/>
    <w:rsid w:val="00825E35"/>
    <w:rsid w:val="00827C00"/>
    <w:rsid w:val="008311BA"/>
    <w:rsid w:val="008378A2"/>
    <w:rsid w:val="00840437"/>
    <w:rsid w:val="008424E1"/>
    <w:rsid w:val="00850578"/>
    <w:rsid w:val="008531A6"/>
    <w:rsid w:val="008716E5"/>
    <w:rsid w:val="0087314F"/>
    <w:rsid w:val="00877066"/>
    <w:rsid w:val="00880E6C"/>
    <w:rsid w:val="00884324"/>
    <w:rsid w:val="008A769A"/>
    <w:rsid w:val="008B409B"/>
    <w:rsid w:val="008B4E00"/>
    <w:rsid w:val="008C440C"/>
    <w:rsid w:val="008C5448"/>
    <w:rsid w:val="008D70E2"/>
    <w:rsid w:val="008E2675"/>
    <w:rsid w:val="008E4C3E"/>
    <w:rsid w:val="008E671C"/>
    <w:rsid w:val="008F36C1"/>
    <w:rsid w:val="008F63C0"/>
    <w:rsid w:val="008F6717"/>
    <w:rsid w:val="008F7FB0"/>
    <w:rsid w:val="00903458"/>
    <w:rsid w:val="00911367"/>
    <w:rsid w:val="00912FFB"/>
    <w:rsid w:val="0092051C"/>
    <w:rsid w:val="00923DD0"/>
    <w:rsid w:val="009270AA"/>
    <w:rsid w:val="009271C6"/>
    <w:rsid w:val="009274D9"/>
    <w:rsid w:val="009542DE"/>
    <w:rsid w:val="009755B2"/>
    <w:rsid w:val="0098493F"/>
    <w:rsid w:val="00986004"/>
    <w:rsid w:val="009970F4"/>
    <w:rsid w:val="009A1189"/>
    <w:rsid w:val="009D338F"/>
    <w:rsid w:val="009E3B40"/>
    <w:rsid w:val="009F21AD"/>
    <w:rsid w:val="00A0351B"/>
    <w:rsid w:val="00A07ECF"/>
    <w:rsid w:val="00A14416"/>
    <w:rsid w:val="00A145F9"/>
    <w:rsid w:val="00A1508A"/>
    <w:rsid w:val="00A20F14"/>
    <w:rsid w:val="00A242F6"/>
    <w:rsid w:val="00A2446E"/>
    <w:rsid w:val="00A341C6"/>
    <w:rsid w:val="00A34C56"/>
    <w:rsid w:val="00A42BAD"/>
    <w:rsid w:val="00A435AF"/>
    <w:rsid w:val="00A630C9"/>
    <w:rsid w:val="00A704BE"/>
    <w:rsid w:val="00A940D3"/>
    <w:rsid w:val="00A96B33"/>
    <w:rsid w:val="00AA3D45"/>
    <w:rsid w:val="00AB1A1C"/>
    <w:rsid w:val="00AB68DD"/>
    <w:rsid w:val="00AC73E1"/>
    <w:rsid w:val="00AD0263"/>
    <w:rsid w:val="00AE15A1"/>
    <w:rsid w:val="00AE7702"/>
    <w:rsid w:val="00B02EA2"/>
    <w:rsid w:val="00B04D52"/>
    <w:rsid w:val="00B053AC"/>
    <w:rsid w:val="00B171D1"/>
    <w:rsid w:val="00B173F6"/>
    <w:rsid w:val="00B23D3B"/>
    <w:rsid w:val="00B43CB3"/>
    <w:rsid w:val="00B467EE"/>
    <w:rsid w:val="00B508AA"/>
    <w:rsid w:val="00B57DAA"/>
    <w:rsid w:val="00B82FA5"/>
    <w:rsid w:val="00BA354A"/>
    <w:rsid w:val="00BA3E59"/>
    <w:rsid w:val="00BC11F5"/>
    <w:rsid w:val="00BC5881"/>
    <w:rsid w:val="00BE0843"/>
    <w:rsid w:val="00BE43BB"/>
    <w:rsid w:val="00C168AA"/>
    <w:rsid w:val="00C336ED"/>
    <w:rsid w:val="00C34238"/>
    <w:rsid w:val="00C4077F"/>
    <w:rsid w:val="00C46E2A"/>
    <w:rsid w:val="00C5066C"/>
    <w:rsid w:val="00C52B6F"/>
    <w:rsid w:val="00C53C33"/>
    <w:rsid w:val="00C60B9B"/>
    <w:rsid w:val="00C65A7B"/>
    <w:rsid w:val="00C772EA"/>
    <w:rsid w:val="00C77C5F"/>
    <w:rsid w:val="00C821EC"/>
    <w:rsid w:val="00C8433E"/>
    <w:rsid w:val="00CA48D2"/>
    <w:rsid w:val="00CB1638"/>
    <w:rsid w:val="00CB1799"/>
    <w:rsid w:val="00CB2350"/>
    <w:rsid w:val="00CB36F1"/>
    <w:rsid w:val="00CC6141"/>
    <w:rsid w:val="00CD4538"/>
    <w:rsid w:val="00CE5517"/>
    <w:rsid w:val="00CF5156"/>
    <w:rsid w:val="00D0191C"/>
    <w:rsid w:val="00D02483"/>
    <w:rsid w:val="00D12BB4"/>
    <w:rsid w:val="00D17811"/>
    <w:rsid w:val="00D33678"/>
    <w:rsid w:val="00D34A75"/>
    <w:rsid w:val="00D4157A"/>
    <w:rsid w:val="00D45CE8"/>
    <w:rsid w:val="00D846F7"/>
    <w:rsid w:val="00D8596C"/>
    <w:rsid w:val="00D90ED2"/>
    <w:rsid w:val="00D92929"/>
    <w:rsid w:val="00DC108C"/>
    <w:rsid w:val="00DE501B"/>
    <w:rsid w:val="00E00530"/>
    <w:rsid w:val="00E05991"/>
    <w:rsid w:val="00E1756C"/>
    <w:rsid w:val="00E21566"/>
    <w:rsid w:val="00E2745A"/>
    <w:rsid w:val="00E363D6"/>
    <w:rsid w:val="00E474F6"/>
    <w:rsid w:val="00E50E7F"/>
    <w:rsid w:val="00E65CC0"/>
    <w:rsid w:val="00E6774F"/>
    <w:rsid w:val="00E72812"/>
    <w:rsid w:val="00E72EC2"/>
    <w:rsid w:val="00E738C0"/>
    <w:rsid w:val="00E86F09"/>
    <w:rsid w:val="00E9108A"/>
    <w:rsid w:val="00EA2C89"/>
    <w:rsid w:val="00EB11EE"/>
    <w:rsid w:val="00EB4700"/>
    <w:rsid w:val="00EB4807"/>
    <w:rsid w:val="00EC4AE6"/>
    <w:rsid w:val="00EE51BC"/>
    <w:rsid w:val="00EF02C7"/>
    <w:rsid w:val="00F02095"/>
    <w:rsid w:val="00F14D2A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B150B"/>
    <w:rsid w:val="00FB15B5"/>
    <w:rsid w:val="00FC3982"/>
    <w:rsid w:val="00FC454A"/>
    <w:rsid w:val="00FD4AF0"/>
    <w:rsid w:val="00FD6726"/>
    <w:rsid w:val="00FE15D7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9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6738</Words>
  <Characters>38410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 Windows</cp:lastModifiedBy>
  <cp:revision>277</cp:revision>
  <dcterms:created xsi:type="dcterms:W3CDTF">2023-09-23T11:08:00Z</dcterms:created>
  <dcterms:modified xsi:type="dcterms:W3CDTF">2024-10-27T16:41:00Z</dcterms:modified>
</cp:coreProperties>
</file>